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32" w:rsidRDefault="00600932" w:rsidP="00600932">
      <w:pPr>
        <w:pStyle w:val="Heading2"/>
        <w:rPr>
          <w:rFonts w:ascii="Gill Sans MT" w:hAnsi="Gill Sans MT"/>
          <w:sz w:val="40"/>
          <w:szCs w:val="40"/>
        </w:rPr>
      </w:pPr>
      <w:r>
        <w:rPr>
          <w:rFonts w:ascii="Gill Sans MT" w:hAnsi="Gill Sans MT"/>
          <w:sz w:val="40"/>
          <w:szCs w:val="40"/>
        </w:rPr>
        <w:t>Brecon Beacons National Park Authority</w:t>
      </w:r>
      <w:r w:rsidRPr="00852088">
        <w:rPr>
          <w:rFonts w:ascii="Gill Sans MT" w:hAnsi="Gill Sans MT"/>
          <w:color w:val="000080"/>
        </w:rPr>
        <w:t xml:space="preserve"> </w:t>
      </w:r>
      <w:r>
        <w:rPr>
          <w:rFonts w:ascii="Gill Sans MT" w:hAnsi="Gill Sans MT"/>
          <w:b w:val="0"/>
          <w:bCs w:val="0"/>
          <w:noProof/>
          <w:color w:val="000080"/>
          <w:lang w:eastAsia="en-GB"/>
        </w:rPr>
        <w:drawing>
          <wp:anchor distT="0" distB="0" distL="114300" distR="114300" simplePos="0" relativeHeight="251660288" behindDoc="1" locked="0" layoutInCell="1" allowOverlap="1">
            <wp:simplePos x="0" y="0"/>
            <wp:positionH relativeFrom="column">
              <wp:posOffset>4933950</wp:posOffset>
            </wp:positionH>
            <wp:positionV relativeFrom="paragraph">
              <wp:posOffset>127000</wp:posOffset>
            </wp:positionV>
            <wp:extent cx="967740" cy="1346200"/>
            <wp:effectExtent l="19050" t="0" r="3810" b="0"/>
            <wp:wrapTight wrapText="bothSides">
              <wp:wrapPolygon edited="0">
                <wp:start x="-425" y="0"/>
                <wp:lineTo x="-425" y="21396"/>
                <wp:lineTo x="21685" y="21396"/>
                <wp:lineTo x="21685" y="0"/>
                <wp:lineTo x="-425" y="0"/>
              </wp:wrapPolygon>
            </wp:wrapTight>
            <wp:docPr id="2" name="Picture 1" descr="cid:image001.jpg@01C85148.787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5148.78775200"/>
                    <pic:cNvPicPr>
                      <a:picLocks noChangeAspect="1" noChangeArrowheads="1"/>
                    </pic:cNvPicPr>
                  </pic:nvPicPr>
                  <pic:blipFill>
                    <a:blip r:embed="rId5" r:link="rId6" cstate="print"/>
                    <a:srcRect/>
                    <a:stretch>
                      <a:fillRect/>
                    </a:stretch>
                  </pic:blipFill>
                  <pic:spPr bwMode="auto">
                    <a:xfrm>
                      <a:off x="0" y="0"/>
                      <a:ext cx="967740" cy="1346200"/>
                    </a:xfrm>
                    <a:prstGeom prst="rect">
                      <a:avLst/>
                    </a:prstGeom>
                    <a:noFill/>
                    <a:ln w="9525">
                      <a:noFill/>
                      <a:miter lim="800000"/>
                      <a:headEnd/>
                      <a:tailEnd/>
                    </a:ln>
                  </pic:spPr>
                </pic:pic>
              </a:graphicData>
            </a:graphic>
          </wp:anchor>
        </w:drawing>
      </w:r>
      <w:r>
        <w:rPr>
          <w:rFonts w:ascii="Gill Sans MT" w:hAnsi="Gill Sans MT"/>
          <w:color w:val="000080"/>
        </w:rPr>
        <w:t xml:space="preserve"> </w:t>
      </w:r>
      <w:r w:rsidRPr="00B85930">
        <w:rPr>
          <w:rFonts w:ascii="Gill Sans MT" w:hAnsi="Gill Sans MT"/>
          <w:sz w:val="40"/>
          <w:szCs w:val="40"/>
        </w:rPr>
        <w:t xml:space="preserve">Welsh Language Monitoring </w:t>
      </w:r>
      <w:proofErr w:type="gramStart"/>
      <w:r w:rsidRPr="00B85930">
        <w:rPr>
          <w:rFonts w:ascii="Gill Sans MT" w:hAnsi="Gill Sans MT"/>
          <w:sz w:val="40"/>
          <w:szCs w:val="40"/>
        </w:rPr>
        <w:t>Report</w:t>
      </w:r>
      <w:r>
        <w:rPr>
          <w:rFonts w:ascii="Gill Sans MT" w:hAnsi="Gill Sans MT"/>
          <w:sz w:val="40"/>
          <w:szCs w:val="40"/>
        </w:rPr>
        <w:t xml:space="preserve">  for</w:t>
      </w:r>
      <w:proofErr w:type="gramEnd"/>
      <w:r>
        <w:rPr>
          <w:rFonts w:ascii="Gill Sans MT" w:hAnsi="Gill Sans MT"/>
          <w:sz w:val="40"/>
          <w:szCs w:val="40"/>
        </w:rPr>
        <w:t xml:space="preserve"> 2009-2010</w:t>
      </w:r>
    </w:p>
    <w:p w:rsidR="00600932" w:rsidRDefault="00600932" w:rsidP="00600932">
      <w:pPr>
        <w:rPr>
          <w:b/>
        </w:rPr>
      </w:pPr>
    </w:p>
    <w:p w:rsidR="00600932" w:rsidRPr="00852088" w:rsidRDefault="00600932" w:rsidP="00600932">
      <w:pPr>
        <w:rPr>
          <w:rFonts w:ascii="Gill Sans MT" w:hAnsi="Gill Sans MT"/>
          <w:b/>
        </w:rPr>
      </w:pPr>
      <w:r w:rsidRPr="00852088">
        <w:rPr>
          <w:rFonts w:ascii="Gill Sans MT" w:hAnsi="Gill Sans MT"/>
          <w:b/>
        </w:rPr>
        <w:t>Introduction</w:t>
      </w:r>
    </w:p>
    <w:p w:rsidR="00600932" w:rsidRPr="00CD18DC" w:rsidRDefault="00600932" w:rsidP="00600932">
      <w:pPr>
        <w:pStyle w:val="NoSpacing"/>
        <w:numPr>
          <w:ilvl w:val="1"/>
          <w:numId w:val="5"/>
        </w:numPr>
        <w:tabs>
          <w:tab w:val="left" w:pos="851"/>
        </w:tabs>
        <w:rPr>
          <w:rFonts w:ascii="Gill Sans MT" w:hAnsi="Gill Sans MT"/>
          <w:sz w:val="24"/>
          <w:szCs w:val="24"/>
        </w:rPr>
      </w:pPr>
      <w:r w:rsidRPr="00CD18DC">
        <w:rPr>
          <w:rFonts w:ascii="Gill Sans MT" w:hAnsi="Gill Sans MT"/>
          <w:sz w:val="24"/>
          <w:szCs w:val="24"/>
        </w:rPr>
        <w:t>The Brecon Beacons National Park</w:t>
      </w:r>
      <w:r>
        <w:rPr>
          <w:rFonts w:ascii="Gill Sans MT" w:hAnsi="Gill Sans MT"/>
          <w:sz w:val="24"/>
          <w:szCs w:val="24"/>
        </w:rPr>
        <w:t xml:space="preserve"> is one of three National Parks in Wales; it</w:t>
      </w:r>
      <w:r w:rsidRPr="00CD18DC">
        <w:rPr>
          <w:rFonts w:ascii="Gill Sans MT" w:hAnsi="Gill Sans MT"/>
          <w:sz w:val="24"/>
          <w:szCs w:val="24"/>
        </w:rPr>
        <w:t xml:space="preserve"> covers 520 miles² and lies between rural Mid Wales </w:t>
      </w:r>
      <w:r>
        <w:rPr>
          <w:rFonts w:ascii="Gill Sans MT" w:hAnsi="Gill Sans MT"/>
          <w:sz w:val="24"/>
          <w:szCs w:val="24"/>
        </w:rPr>
        <w:t>and</w:t>
      </w:r>
      <w:r w:rsidRPr="00CD18DC">
        <w:rPr>
          <w:rFonts w:ascii="Gill Sans MT" w:hAnsi="Gill Sans MT"/>
          <w:sz w:val="24"/>
          <w:szCs w:val="24"/>
        </w:rPr>
        <w:t xml:space="preserve"> the industrial South Wales Valleys.  The National Park has a population of approx 33, 000 people and </w:t>
      </w:r>
      <w:r>
        <w:rPr>
          <w:rFonts w:ascii="Gill Sans MT" w:hAnsi="Gill Sans MT"/>
          <w:sz w:val="24"/>
          <w:szCs w:val="24"/>
        </w:rPr>
        <w:t xml:space="preserve">receives </w:t>
      </w:r>
      <w:r w:rsidRPr="00CD18DC">
        <w:rPr>
          <w:rFonts w:ascii="Gill Sans MT" w:hAnsi="Gill Sans MT"/>
          <w:sz w:val="24"/>
          <w:szCs w:val="24"/>
        </w:rPr>
        <w:t xml:space="preserve">over </w:t>
      </w:r>
      <w:r>
        <w:rPr>
          <w:rFonts w:ascii="Gill Sans MT" w:hAnsi="Gill Sans MT"/>
          <w:sz w:val="24"/>
          <w:szCs w:val="24"/>
        </w:rPr>
        <w:t>three and a half million visitors</w:t>
      </w:r>
      <w:r w:rsidRPr="00CD18DC">
        <w:rPr>
          <w:rFonts w:ascii="Gill Sans MT" w:hAnsi="Gill Sans MT"/>
          <w:sz w:val="24"/>
          <w:szCs w:val="24"/>
        </w:rPr>
        <w:t xml:space="preserve"> each year.   All three of Wales’ National Parks share the same aim</w:t>
      </w:r>
      <w:r>
        <w:rPr>
          <w:rFonts w:ascii="Gill Sans MT" w:hAnsi="Gill Sans MT"/>
          <w:sz w:val="24"/>
          <w:szCs w:val="24"/>
        </w:rPr>
        <w:t>s:</w:t>
      </w:r>
    </w:p>
    <w:p w:rsidR="00600932" w:rsidRPr="00CD18DC" w:rsidRDefault="00600932" w:rsidP="00600932">
      <w:pPr>
        <w:pStyle w:val="NoSpacing"/>
        <w:numPr>
          <w:ilvl w:val="0"/>
          <w:numId w:val="3"/>
        </w:numPr>
        <w:tabs>
          <w:tab w:val="left" w:pos="709"/>
        </w:tabs>
        <w:ind w:left="993" w:hanging="284"/>
        <w:rPr>
          <w:rFonts w:ascii="Gill Sans MT" w:hAnsi="Gill Sans MT" w:cs="Arial"/>
          <w:sz w:val="24"/>
          <w:szCs w:val="24"/>
        </w:rPr>
      </w:pPr>
      <w:r w:rsidRPr="00CD18DC">
        <w:rPr>
          <w:rFonts w:ascii="Gill Sans MT" w:hAnsi="Gill Sans MT" w:cs="Arial"/>
          <w:sz w:val="24"/>
          <w:szCs w:val="24"/>
        </w:rPr>
        <w:t xml:space="preserve"> to conserve and enhance the natural beauty, wildlife and cultural heritage of the National Park, and</w:t>
      </w:r>
    </w:p>
    <w:p w:rsidR="00600932" w:rsidRPr="00CD18DC" w:rsidRDefault="00600932" w:rsidP="00600932">
      <w:pPr>
        <w:pStyle w:val="NoSpacing"/>
        <w:numPr>
          <w:ilvl w:val="0"/>
          <w:numId w:val="3"/>
        </w:numPr>
        <w:tabs>
          <w:tab w:val="left" w:pos="709"/>
        </w:tabs>
        <w:ind w:left="993" w:hanging="284"/>
        <w:rPr>
          <w:rFonts w:ascii="Gill Sans MT" w:hAnsi="Gill Sans MT" w:cs="Arial"/>
          <w:sz w:val="24"/>
          <w:szCs w:val="24"/>
        </w:rPr>
      </w:pPr>
      <w:r w:rsidRPr="00CD18DC">
        <w:rPr>
          <w:rFonts w:ascii="Gill Sans MT" w:hAnsi="Gill Sans MT" w:cs="Arial"/>
          <w:sz w:val="24"/>
          <w:szCs w:val="24"/>
        </w:rPr>
        <w:t>to promote opportunities for the enjoyment and understanding of the special qualities of the area by the public and, in so doing</w:t>
      </w:r>
    </w:p>
    <w:p w:rsidR="00600932" w:rsidRDefault="00600932" w:rsidP="00600932">
      <w:pPr>
        <w:pStyle w:val="NoSpacing"/>
        <w:numPr>
          <w:ilvl w:val="0"/>
          <w:numId w:val="3"/>
        </w:numPr>
        <w:tabs>
          <w:tab w:val="left" w:pos="567"/>
          <w:tab w:val="left" w:pos="709"/>
        </w:tabs>
        <w:ind w:left="993" w:hanging="284"/>
        <w:rPr>
          <w:rFonts w:ascii="Gill Sans MT" w:hAnsi="Gill Sans MT" w:cs="Arial"/>
          <w:sz w:val="24"/>
          <w:szCs w:val="24"/>
        </w:rPr>
      </w:pPr>
      <w:proofErr w:type="gramStart"/>
      <w:r w:rsidRPr="00CD18DC">
        <w:rPr>
          <w:rFonts w:ascii="Gill Sans MT" w:hAnsi="Gill Sans MT" w:cs="Arial"/>
          <w:sz w:val="24"/>
          <w:szCs w:val="24"/>
        </w:rPr>
        <w:t>to</w:t>
      </w:r>
      <w:proofErr w:type="gramEnd"/>
      <w:r w:rsidRPr="00CD18DC">
        <w:rPr>
          <w:rFonts w:ascii="Gill Sans MT" w:hAnsi="Gill Sans MT" w:cs="Arial"/>
          <w:sz w:val="24"/>
          <w:szCs w:val="24"/>
        </w:rPr>
        <w:t xml:space="preserve"> seek to foster the economic and social well-being of the local communities within the Park.</w:t>
      </w:r>
    </w:p>
    <w:p w:rsidR="00600932" w:rsidRPr="00CD18DC" w:rsidRDefault="00600932" w:rsidP="00600932">
      <w:pPr>
        <w:pStyle w:val="NoSpacing"/>
        <w:tabs>
          <w:tab w:val="left" w:pos="567"/>
          <w:tab w:val="left" w:pos="709"/>
        </w:tabs>
        <w:ind w:left="993"/>
        <w:rPr>
          <w:rFonts w:ascii="Gill Sans MT" w:hAnsi="Gill Sans MT" w:cs="Arial"/>
          <w:sz w:val="24"/>
          <w:szCs w:val="24"/>
        </w:rPr>
      </w:pPr>
    </w:p>
    <w:p w:rsidR="00445DF4" w:rsidRDefault="00600932" w:rsidP="00600932">
      <w:pPr>
        <w:pStyle w:val="ListParagraph"/>
        <w:numPr>
          <w:ilvl w:val="1"/>
          <w:numId w:val="4"/>
        </w:numPr>
        <w:spacing w:after="200" w:line="276" w:lineRule="auto"/>
        <w:rPr>
          <w:rFonts w:ascii="Gill Sans MT" w:hAnsi="Gill Sans MT"/>
        </w:rPr>
      </w:pPr>
      <w:r w:rsidRPr="00600932">
        <w:rPr>
          <w:rFonts w:ascii="Gill Sans MT" w:hAnsi="Gill Sans MT"/>
        </w:rPr>
        <w:t>Administratively the area of the National Park includes 50 Community Councils and nine Unitary Authorities. The Brecon Beacons National Park Authority is the planning authority for the National Park with delegated responsibility for rights of way whilst the constituent local Authorities retain responsibility for all other local government services</w:t>
      </w:r>
      <w:r>
        <w:rPr>
          <w:rFonts w:ascii="Gill Sans MT" w:hAnsi="Gill Sans MT"/>
        </w:rPr>
        <w:t xml:space="preserve">. </w:t>
      </w:r>
    </w:p>
    <w:p w:rsidR="00D676D3" w:rsidRDefault="00D676D3" w:rsidP="00D676D3">
      <w:pPr>
        <w:pStyle w:val="ListParagraph"/>
        <w:spacing w:after="200" w:line="276" w:lineRule="auto"/>
        <w:ind w:left="360"/>
        <w:rPr>
          <w:rFonts w:ascii="Gill Sans MT" w:hAnsi="Gill Sans MT"/>
        </w:rPr>
      </w:pPr>
    </w:p>
    <w:p w:rsidR="00600932" w:rsidRDefault="00445DF4" w:rsidP="00600932">
      <w:pPr>
        <w:pStyle w:val="ListParagraph"/>
        <w:numPr>
          <w:ilvl w:val="1"/>
          <w:numId w:val="4"/>
        </w:numPr>
        <w:spacing w:after="200" w:line="276" w:lineRule="auto"/>
        <w:rPr>
          <w:rFonts w:ascii="Gill Sans MT" w:hAnsi="Gill Sans MT"/>
        </w:rPr>
      </w:pPr>
      <w:r>
        <w:rPr>
          <w:rFonts w:ascii="Gill Sans MT" w:hAnsi="Gill Sans MT"/>
        </w:rPr>
        <w:t xml:space="preserve">Welsh speakers - </w:t>
      </w:r>
      <w:r w:rsidR="00600932">
        <w:rPr>
          <w:rFonts w:ascii="Gill Sans MT" w:hAnsi="Gill Sans MT"/>
        </w:rPr>
        <w:t xml:space="preserve">15.5% of the National Park’s residents are Welsh </w:t>
      </w:r>
      <w:r>
        <w:rPr>
          <w:rFonts w:ascii="Gill Sans MT" w:hAnsi="Gill Sans MT"/>
        </w:rPr>
        <w:t>speaking and</w:t>
      </w:r>
      <w:r w:rsidR="00600932">
        <w:rPr>
          <w:rFonts w:ascii="Gill Sans MT" w:hAnsi="Gill Sans MT"/>
        </w:rPr>
        <w:t xml:space="preserve"> the great majority of the Welsh speakers liv</w:t>
      </w:r>
      <w:r>
        <w:rPr>
          <w:rFonts w:ascii="Gill Sans MT" w:hAnsi="Gill Sans MT"/>
        </w:rPr>
        <w:t>e</w:t>
      </w:r>
      <w:r w:rsidR="00600932">
        <w:rPr>
          <w:rFonts w:ascii="Gill Sans MT" w:hAnsi="Gill Sans MT"/>
        </w:rPr>
        <w:t xml:space="preserve"> in the West of the Park.  Indeed some </w:t>
      </w:r>
      <w:r w:rsidR="00600932" w:rsidRPr="00CA0C09">
        <w:rPr>
          <w:rFonts w:ascii="Gill Sans MT" w:hAnsi="Gill Sans MT" w:cs="Arial"/>
          <w:lang w:eastAsia="cy-GB"/>
        </w:rPr>
        <w:t>of the communities with the highest percentage of Welsh speakers nationally are within the Park’s</w:t>
      </w:r>
      <w:r>
        <w:rPr>
          <w:rFonts w:ascii="Gill Sans MT" w:hAnsi="Gill Sans MT" w:cs="Arial"/>
          <w:lang w:eastAsia="cy-GB"/>
        </w:rPr>
        <w:t xml:space="preserve"> Western</w:t>
      </w:r>
      <w:r w:rsidR="00600932" w:rsidRPr="00CA0C09">
        <w:rPr>
          <w:rFonts w:ascii="Gill Sans MT" w:hAnsi="Gill Sans MT" w:cs="Arial"/>
          <w:lang w:eastAsia="cy-GB"/>
        </w:rPr>
        <w:t xml:space="preserve"> boundaries (Quarter Bach 75.5%, </w:t>
      </w:r>
      <w:proofErr w:type="spellStart"/>
      <w:r w:rsidR="00600932" w:rsidRPr="00CA0C09">
        <w:rPr>
          <w:rFonts w:ascii="Gill Sans MT" w:hAnsi="Gill Sans MT" w:cs="Arial"/>
          <w:lang w:eastAsia="cy-GB"/>
        </w:rPr>
        <w:t>Cwm</w:t>
      </w:r>
      <w:proofErr w:type="spellEnd"/>
      <w:r w:rsidR="00600932" w:rsidRPr="00CA0C09">
        <w:rPr>
          <w:rFonts w:ascii="Gill Sans MT" w:hAnsi="Gill Sans MT" w:cs="Arial"/>
          <w:lang w:eastAsia="cy-GB"/>
        </w:rPr>
        <w:t xml:space="preserve"> Amman 68.5%).</w:t>
      </w:r>
      <w:r w:rsidR="00600932">
        <w:rPr>
          <w:rFonts w:ascii="Gill Sans MT" w:hAnsi="Gill Sans MT"/>
        </w:rPr>
        <w:t xml:space="preserve"> </w:t>
      </w:r>
      <w:r>
        <w:rPr>
          <w:rFonts w:ascii="Gill Sans MT" w:hAnsi="Gill Sans MT"/>
        </w:rPr>
        <w:t xml:space="preserve">  The National Park Authority also has a wider catchment area since </w:t>
      </w:r>
      <w:proofErr w:type="gramStart"/>
      <w:r>
        <w:rPr>
          <w:rFonts w:ascii="Gill Sans MT" w:hAnsi="Gill Sans MT"/>
        </w:rPr>
        <w:t>it’s</w:t>
      </w:r>
      <w:proofErr w:type="gramEnd"/>
      <w:r>
        <w:rPr>
          <w:rFonts w:ascii="Gill Sans MT" w:hAnsi="Gill Sans MT"/>
        </w:rPr>
        <w:t xml:space="preserve"> designation means it </w:t>
      </w:r>
      <w:r w:rsidR="00D676D3">
        <w:rPr>
          <w:rFonts w:ascii="Gill Sans MT" w:hAnsi="Gill Sans MT"/>
        </w:rPr>
        <w:t>is</w:t>
      </w:r>
      <w:r>
        <w:rPr>
          <w:rFonts w:ascii="Gill Sans MT" w:hAnsi="Gill Sans MT"/>
        </w:rPr>
        <w:t xml:space="preserve"> a public resource for the whole population including the Welsh speaking public.</w:t>
      </w:r>
    </w:p>
    <w:p w:rsidR="00D676D3" w:rsidRPr="00D676D3" w:rsidRDefault="00D676D3" w:rsidP="00D676D3">
      <w:pPr>
        <w:pStyle w:val="ListParagraph"/>
        <w:rPr>
          <w:rFonts w:ascii="Gill Sans MT" w:hAnsi="Gill Sans MT"/>
        </w:rPr>
      </w:pPr>
    </w:p>
    <w:p w:rsidR="00445DF4" w:rsidRDefault="00D676D3" w:rsidP="00600932">
      <w:pPr>
        <w:pStyle w:val="ListParagraph"/>
        <w:numPr>
          <w:ilvl w:val="1"/>
          <w:numId w:val="4"/>
        </w:numPr>
        <w:spacing w:after="200" w:line="276" w:lineRule="auto"/>
        <w:rPr>
          <w:rFonts w:ascii="Gill Sans MT" w:hAnsi="Gill Sans MT"/>
        </w:rPr>
      </w:pPr>
      <w:r>
        <w:rPr>
          <w:rFonts w:ascii="Gill Sans MT" w:hAnsi="Gill Sans MT"/>
        </w:rPr>
        <w:t xml:space="preserve"> Responsibility</w:t>
      </w:r>
      <w:r w:rsidR="00E14EA7">
        <w:rPr>
          <w:rFonts w:ascii="Gill Sans MT" w:hAnsi="Gill Sans MT"/>
        </w:rPr>
        <w:t xml:space="preserve"> for the scheme </w:t>
      </w:r>
      <w:r>
        <w:rPr>
          <w:rFonts w:ascii="Gill Sans MT" w:hAnsi="Gill Sans MT"/>
        </w:rPr>
        <w:t>-</w:t>
      </w:r>
      <w:r w:rsidR="00445DF4">
        <w:rPr>
          <w:rFonts w:ascii="Gill Sans MT" w:hAnsi="Gill Sans MT"/>
        </w:rPr>
        <w:t xml:space="preserve"> The ultimate responsibility for the scheme continues to rest with the Chief Executive of the Authority; however the role of Welsh Language Officer has been assigned to the Communications Manager.  She has reconvened the Welsh Language Committee to assist with this role and it includes </w:t>
      </w:r>
      <w:r>
        <w:rPr>
          <w:rFonts w:ascii="Gill Sans MT" w:hAnsi="Gill Sans MT"/>
        </w:rPr>
        <w:t>the</w:t>
      </w:r>
      <w:r w:rsidR="00445DF4">
        <w:rPr>
          <w:rFonts w:ascii="Gill Sans MT" w:hAnsi="Gill Sans MT"/>
        </w:rPr>
        <w:t xml:space="preserve"> nominated </w:t>
      </w:r>
      <w:r>
        <w:rPr>
          <w:rFonts w:ascii="Gill Sans MT" w:hAnsi="Gill Sans MT"/>
        </w:rPr>
        <w:t>“Member C</w:t>
      </w:r>
      <w:r w:rsidR="00445DF4">
        <w:rPr>
          <w:rFonts w:ascii="Gill Sans MT" w:hAnsi="Gill Sans MT"/>
        </w:rPr>
        <w:t>hampion</w:t>
      </w:r>
      <w:r>
        <w:rPr>
          <w:rFonts w:ascii="Gill Sans MT" w:hAnsi="Gill Sans MT"/>
        </w:rPr>
        <w:t>”</w:t>
      </w:r>
      <w:r w:rsidR="00445DF4">
        <w:rPr>
          <w:rFonts w:ascii="Gill Sans MT" w:hAnsi="Gill Sans MT"/>
        </w:rPr>
        <w:t xml:space="preserve"> for the Welsh Language.</w:t>
      </w:r>
    </w:p>
    <w:p w:rsidR="00600932" w:rsidRDefault="00600932" w:rsidP="00600932">
      <w:pPr>
        <w:pStyle w:val="ListParagraph"/>
        <w:ind w:left="360"/>
        <w:rPr>
          <w:rFonts w:ascii="Gill Sans MT" w:hAnsi="Gill Sans MT"/>
        </w:rPr>
      </w:pPr>
    </w:p>
    <w:p w:rsidR="00600932" w:rsidRDefault="00600932" w:rsidP="00600932">
      <w:pPr>
        <w:pStyle w:val="ListParagraph"/>
        <w:numPr>
          <w:ilvl w:val="0"/>
          <w:numId w:val="4"/>
        </w:numPr>
        <w:spacing w:after="200" w:line="276" w:lineRule="auto"/>
        <w:rPr>
          <w:rFonts w:ascii="Gill Sans MT" w:hAnsi="Gill Sans MT"/>
          <w:b/>
        </w:rPr>
      </w:pPr>
      <w:r w:rsidRPr="00842FDF">
        <w:rPr>
          <w:rFonts w:ascii="Gill Sans MT" w:hAnsi="Gill Sans MT"/>
          <w:b/>
        </w:rPr>
        <w:t>Compliance with the Welsh Language Scheme</w:t>
      </w:r>
    </w:p>
    <w:p w:rsidR="00600932" w:rsidRDefault="00600932" w:rsidP="00600932">
      <w:pPr>
        <w:rPr>
          <w:rFonts w:ascii="Gill Sans MT" w:hAnsi="Gill Sans MT"/>
        </w:rPr>
      </w:pPr>
      <w:r w:rsidRPr="00E02A5C">
        <w:rPr>
          <w:rFonts w:ascii="Gill Sans MT" w:hAnsi="Gill Sans MT"/>
        </w:rPr>
        <w:t>2.1</w:t>
      </w:r>
      <w:r>
        <w:rPr>
          <w:rFonts w:ascii="Gill Sans MT" w:hAnsi="Gill Sans MT"/>
        </w:rPr>
        <w:t xml:space="preserve"> </w:t>
      </w:r>
      <w:r w:rsidRPr="00F74879">
        <w:rPr>
          <w:rFonts w:ascii="Gill Sans MT" w:hAnsi="Gill Sans MT"/>
          <w:b/>
        </w:rPr>
        <w:t xml:space="preserve">PI1 Front Line Services:  </w:t>
      </w:r>
      <w:r>
        <w:rPr>
          <w:rFonts w:ascii="Gill Sans MT" w:hAnsi="Gill Sans MT"/>
        </w:rPr>
        <w:t>2 of the 2.5 posts (80%) in the main reception have been designated Welsh Essential and</w:t>
      </w:r>
      <w:r w:rsidR="00445DF4">
        <w:rPr>
          <w:rFonts w:ascii="Gill Sans MT" w:hAnsi="Gill Sans MT"/>
        </w:rPr>
        <w:t xml:space="preserve"> </w:t>
      </w:r>
      <w:r w:rsidR="00667CB2">
        <w:rPr>
          <w:rFonts w:ascii="Gill Sans MT" w:hAnsi="Gill Sans MT"/>
        </w:rPr>
        <w:t xml:space="preserve">continue to be </w:t>
      </w:r>
      <w:r>
        <w:rPr>
          <w:rFonts w:ascii="Gill Sans MT" w:hAnsi="Gill Sans MT"/>
        </w:rPr>
        <w:t>filled by bilingual staff.</w:t>
      </w:r>
    </w:p>
    <w:p w:rsidR="00D676D3" w:rsidRDefault="00D676D3" w:rsidP="00600932">
      <w:pPr>
        <w:rPr>
          <w:rFonts w:ascii="Gill Sans MT" w:hAnsi="Gill Sans MT"/>
        </w:rPr>
      </w:pPr>
    </w:p>
    <w:p w:rsidR="00D676D3" w:rsidRDefault="00D676D3" w:rsidP="00600932">
      <w:pPr>
        <w:rPr>
          <w:rFonts w:ascii="Gill Sans MT" w:hAnsi="Gill Sans MT"/>
        </w:rPr>
      </w:pPr>
    </w:p>
    <w:p w:rsidR="00600932" w:rsidRPr="00F74879" w:rsidRDefault="00600932" w:rsidP="00600932">
      <w:pPr>
        <w:rPr>
          <w:rFonts w:ascii="Gill Sans MT" w:hAnsi="Gill Sans MT"/>
          <w:b/>
        </w:rPr>
      </w:pPr>
      <w:r w:rsidRPr="00F74879">
        <w:rPr>
          <w:rFonts w:ascii="Gill Sans MT" w:hAnsi="Gill Sans MT"/>
        </w:rPr>
        <w:lastRenderedPageBreak/>
        <w:t>2.2</w:t>
      </w:r>
      <w:r>
        <w:rPr>
          <w:rFonts w:ascii="Gill Sans MT" w:hAnsi="Gill Sans MT"/>
          <w:b/>
        </w:rPr>
        <w:t xml:space="preserve"> </w:t>
      </w:r>
      <w:r w:rsidRPr="00F74879">
        <w:rPr>
          <w:rFonts w:ascii="Gill Sans MT" w:hAnsi="Gill Sans MT"/>
          <w:b/>
        </w:rPr>
        <w:t xml:space="preserve">PI2 Human Resources Skills </w:t>
      </w:r>
    </w:p>
    <w:p w:rsidR="00E14EA7" w:rsidRDefault="00445DF4" w:rsidP="00600932">
      <w:pPr>
        <w:rPr>
          <w:rFonts w:ascii="Gill Sans MT" w:hAnsi="Gill Sans MT"/>
        </w:rPr>
      </w:pPr>
      <w:r>
        <w:rPr>
          <w:rFonts w:ascii="Gill Sans MT" w:hAnsi="Gill Sans MT"/>
        </w:rPr>
        <w:t>The Welsh Language Committee recommended a brief survey of staff to ensure that we are recording the full extent that Welsh is spoken</w:t>
      </w:r>
      <w:r w:rsidR="00D676D3">
        <w:rPr>
          <w:rFonts w:ascii="Gill Sans MT" w:hAnsi="Gill Sans MT"/>
        </w:rPr>
        <w:t xml:space="preserve"> by staff</w:t>
      </w:r>
      <w:r>
        <w:rPr>
          <w:rFonts w:ascii="Gill Sans MT" w:hAnsi="Gill Sans MT"/>
        </w:rPr>
        <w:t xml:space="preserve"> </w:t>
      </w:r>
      <w:r w:rsidR="00D676D3">
        <w:rPr>
          <w:rFonts w:ascii="Gill Sans MT" w:hAnsi="Gill Sans MT"/>
        </w:rPr>
        <w:t>with</w:t>
      </w:r>
      <w:r>
        <w:rPr>
          <w:rFonts w:ascii="Gill Sans MT" w:hAnsi="Gill Sans MT"/>
        </w:rPr>
        <w:t>in the Authority – the findings of this survey are reported below</w:t>
      </w:r>
      <w:r w:rsidR="00E14EA7">
        <w:rPr>
          <w:rFonts w:ascii="Gill Sans MT" w:hAnsi="Gill Sans MT"/>
        </w:rPr>
        <w:t xml:space="preserve"> and are encouraging</w:t>
      </w:r>
      <w:r>
        <w:rPr>
          <w:rFonts w:ascii="Gill Sans MT" w:hAnsi="Gill Sans MT"/>
        </w:rPr>
        <w:t xml:space="preserve">.  </w:t>
      </w:r>
    </w:p>
    <w:p w:rsidR="00E14EA7" w:rsidRDefault="00E14EA7" w:rsidP="00600932">
      <w:pPr>
        <w:rPr>
          <w:rFonts w:ascii="Gill Sans MT" w:hAnsi="Gill Sans MT"/>
        </w:rPr>
      </w:pPr>
    </w:p>
    <w:p w:rsidR="00445DF4" w:rsidRDefault="00445DF4" w:rsidP="00600932">
      <w:pPr>
        <w:rPr>
          <w:rFonts w:ascii="Gill Sans MT" w:hAnsi="Gill Sans MT"/>
        </w:rPr>
      </w:pPr>
      <w:r>
        <w:rPr>
          <w:rFonts w:ascii="Gill Sans MT" w:hAnsi="Gill Sans MT"/>
        </w:rPr>
        <w:t>The survey</w:t>
      </w:r>
      <w:r w:rsidR="001806A9">
        <w:rPr>
          <w:rFonts w:ascii="Gill Sans MT" w:hAnsi="Gill Sans MT"/>
        </w:rPr>
        <w:t xml:space="preserve"> was either emailed or given in hard copy to all</w:t>
      </w:r>
      <w:r>
        <w:rPr>
          <w:rFonts w:ascii="Gill Sans MT" w:hAnsi="Gill Sans MT"/>
        </w:rPr>
        <w:t xml:space="preserve"> staff</w:t>
      </w:r>
      <w:r w:rsidR="001806A9">
        <w:rPr>
          <w:rFonts w:ascii="Gill Sans MT" w:hAnsi="Gill Sans MT"/>
        </w:rPr>
        <w:t xml:space="preserve"> who </w:t>
      </w:r>
      <w:proofErr w:type="gramStart"/>
      <w:r w:rsidR="001806A9">
        <w:rPr>
          <w:rFonts w:ascii="Gill Sans MT" w:hAnsi="Gill Sans MT"/>
        </w:rPr>
        <w:t>were</w:t>
      </w:r>
      <w:proofErr w:type="gramEnd"/>
      <w:r w:rsidR="001806A9">
        <w:rPr>
          <w:rFonts w:ascii="Gill Sans MT" w:hAnsi="Gill Sans MT"/>
        </w:rPr>
        <w:t xml:space="preserve"> asked</w:t>
      </w:r>
      <w:r>
        <w:rPr>
          <w:rFonts w:ascii="Gill Sans MT" w:hAnsi="Gill Sans MT"/>
        </w:rPr>
        <w:t xml:space="preserve"> to identify themselves as</w:t>
      </w:r>
      <w:r w:rsidR="001806A9">
        <w:rPr>
          <w:rFonts w:ascii="Gill Sans MT" w:hAnsi="Gill Sans MT"/>
        </w:rPr>
        <w:t xml:space="preserve"> one of the following:</w:t>
      </w:r>
    </w:p>
    <w:p w:rsidR="00E14EA7" w:rsidRDefault="00E14EA7" w:rsidP="00600932">
      <w:pPr>
        <w:rPr>
          <w:rFonts w:ascii="Gill Sans MT" w:hAnsi="Gill Sans MT"/>
        </w:rPr>
      </w:pPr>
    </w:p>
    <w:p w:rsidR="001806A9" w:rsidRDefault="001806A9" w:rsidP="001806A9">
      <w:pPr>
        <w:ind w:left="360"/>
        <w:rPr>
          <w:rFonts w:ascii="Gill Sans MT" w:hAnsi="Gill Sans MT"/>
        </w:rPr>
      </w:pPr>
      <w:r>
        <w:rPr>
          <w:rFonts w:ascii="Gill Sans MT" w:hAnsi="Gill Sans MT"/>
          <w:b/>
          <w:bCs/>
        </w:rPr>
        <w:t>Non Welsh speaker</w:t>
      </w:r>
      <w:r>
        <w:rPr>
          <w:rFonts w:ascii="Gill Sans MT" w:hAnsi="Gill Sans MT"/>
        </w:rPr>
        <w:t>- no knowledge of any words or phrases   </w:t>
      </w:r>
    </w:p>
    <w:p w:rsidR="001806A9" w:rsidRDefault="001806A9" w:rsidP="001806A9">
      <w:pPr>
        <w:ind w:left="360"/>
        <w:rPr>
          <w:rFonts w:ascii="Gill Sans MT" w:hAnsi="Gill Sans MT"/>
        </w:rPr>
      </w:pPr>
      <w:r>
        <w:rPr>
          <w:rFonts w:ascii="Gill Sans MT" w:hAnsi="Gill Sans MT"/>
          <w:b/>
          <w:bCs/>
        </w:rPr>
        <w:t>Basic</w:t>
      </w:r>
      <w:r>
        <w:rPr>
          <w:rFonts w:ascii="Gill Sans MT" w:hAnsi="Gill Sans MT"/>
        </w:rPr>
        <w:t>- able to speak and understand some words and phrases</w:t>
      </w:r>
    </w:p>
    <w:p w:rsidR="001806A9" w:rsidRDefault="001806A9" w:rsidP="001806A9">
      <w:pPr>
        <w:ind w:left="360"/>
        <w:rPr>
          <w:rFonts w:ascii="Gill Sans MT" w:hAnsi="Gill Sans MT"/>
        </w:rPr>
      </w:pPr>
      <w:r>
        <w:rPr>
          <w:rFonts w:ascii="Gill Sans MT" w:hAnsi="Gill Sans MT"/>
          <w:b/>
          <w:bCs/>
        </w:rPr>
        <w:t>Learner</w:t>
      </w:r>
      <w:r>
        <w:rPr>
          <w:rFonts w:ascii="Gill Sans MT" w:hAnsi="Gill Sans MT"/>
        </w:rPr>
        <w:t>- able to understand and converse in simple terms</w:t>
      </w:r>
    </w:p>
    <w:p w:rsidR="001806A9" w:rsidRDefault="001806A9" w:rsidP="001806A9">
      <w:pPr>
        <w:ind w:left="360"/>
        <w:rPr>
          <w:rFonts w:ascii="Gill Sans MT" w:hAnsi="Gill Sans MT"/>
        </w:rPr>
      </w:pPr>
      <w:proofErr w:type="gramStart"/>
      <w:r>
        <w:rPr>
          <w:rFonts w:ascii="Gill Sans MT" w:hAnsi="Gill Sans MT"/>
          <w:b/>
          <w:bCs/>
        </w:rPr>
        <w:t>Intermediate</w:t>
      </w:r>
      <w:r>
        <w:rPr>
          <w:rFonts w:ascii="Gill Sans MT" w:hAnsi="Gill Sans MT"/>
        </w:rPr>
        <w:t>- Can converse in Welsh with reasonable confidence and occasional detailed terms.</w:t>
      </w:r>
      <w:proofErr w:type="gramEnd"/>
    </w:p>
    <w:p w:rsidR="001806A9" w:rsidRDefault="001806A9" w:rsidP="001806A9">
      <w:pPr>
        <w:ind w:left="360"/>
        <w:rPr>
          <w:rFonts w:ascii="Gill Sans MT" w:hAnsi="Gill Sans MT"/>
        </w:rPr>
      </w:pPr>
      <w:proofErr w:type="gramStart"/>
      <w:r>
        <w:rPr>
          <w:rFonts w:ascii="Gill Sans MT" w:hAnsi="Gill Sans MT"/>
          <w:b/>
          <w:bCs/>
        </w:rPr>
        <w:t>Fluent</w:t>
      </w:r>
      <w:r>
        <w:rPr>
          <w:rFonts w:ascii="Gill Sans MT" w:hAnsi="Gill Sans MT"/>
        </w:rPr>
        <w:t>- Able to converse in Welsh with confidence, using detailed and complex terms with ease.</w:t>
      </w:r>
      <w:proofErr w:type="gramEnd"/>
      <w:r>
        <w:rPr>
          <w:rFonts w:ascii="Gill Sans MT" w:hAnsi="Gill Sans MT"/>
        </w:rPr>
        <w:t xml:space="preserve"> </w:t>
      </w:r>
    </w:p>
    <w:p w:rsidR="001806A9" w:rsidRDefault="001806A9" w:rsidP="00600932">
      <w:pPr>
        <w:rPr>
          <w:rFonts w:ascii="Gill Sans MT" w:hAnsi="Gill Sans MT"/>
        </w:rPr>
      </w:pPr>
    </w:p>
    <w:p w:rsidR="00445DF4" w:rsidRDefault="00445DF4" w:rsidP="00600932">
      <w:pPr>
        <w:rPr>
          <w:rFonts w:ascii="Gill Sans MT" w:hAnsi="Gill Sans MT"/>
        </w:rPr>
      </w:pPr>
    </w:p>
    <w:p w:rsidR="001806A9" w:rsidRDefault="00E14EA7" w:rsidP="00600932">
      <w:pPr>
        <w:rPr>
          <w:rFonts w:ascii="Gill Sans MT" w:hAnsi="Gill Sans MT"/>
        </w:rPr>
      </w:pPr>
      <w:r>
        <w:rPr>
          <w:rFonts w:ascii="Gill Sans MT" w:hAnsi="Gill Sans MT"/>
        </w:rPr>
        <w:t xml:space="preserve">Results: </w:t>
      </w:r>
      <w:r w:rsidR="00600932">
        <w:rPr>
          <w:rFonts w:ascii="Gill Sans MT" w:hAnsi="Gill Sans MT"/>
        </w:rPr>
        <w:t>As of 31 March 2009 the Authority employed 1</w:t>
      </w:r>
      <w:r w:rsidR="003A6089">
        <w:rPr>
          <w:rFonts w:ascii="Gill Sans MT" w:hAnsi="Gill Sans MT"/>
        </w:rPr>
        <w:t>1</w:t>
      </w:r>
      <w:r w:rsidR="009D27D0">
        <w:rPr>
          <w:rFonts w:ascii="Gill Sans MT" w:hAnsi="Gill Sans MT"/>
        </w:rPr>
        <w:t>5</w:t>
      </w:r>
      <w:r w:rsidR="00600932">
        <w:rPr>
          <w:rFonts w:ascii="Gill Sans MT" w:hAnsi="Gill Sans MT"/>
        </w:rPr>
        <w:t xml:space="preserve"> staff</w:t>
      </w:r>
      <w:r w:rsidR="003A6089">
        <w:rPr>
          <w:rFonts w:ascii="Gill Sans MT" w:hAnsi="Gill Sans MT"/>
        </w:rPr>
        <w:t xml:space="preserve"> (some restructuring and non-replacement of staff has reduced the numbers</w:t>
      </w:r>
      <w:r>
        <w:rPr>
          <w:rFonts w:ascii="Gill Sans MT" w:hAnsi="Gill Sans MT"/>
        </w:rPr>
        <w:t xml:space="preserve"> on the previous reporting year</w:t>
      </w:r>
      <w:r w:rsidR="003A6089">
        <w:rPr>
          <w:rFonts w:ascii="Gill Sans MT" w:hAnsi="Gill Sans MT"/>
        </w:rPr>
        <w:t>)</w:t>
      </w:r>
      <w:r w:rsidR="001806A9">
        <w:rPr>
          <w:rFonts w:ascii="Gill Sans MT" w:hAnsi="Gill Sans MT"/>
        </w:rPr>
        <w:t xml:space="preserve"> and </w:t>
      </w:r>
      <w:r w:rsidR="00C34DEF">
        <w:rPr>
          <w:rFonts w:ascii="Gill Sans MT" w:hAnsi="Gill Sans MT"/>
        </w:rPr>
        <w:t>98</w:t>
      </w:r>
      <w:r w:rsidR="001806A9">
        <w:rPr>
          <w:rFonts w:ascii="Gill Sans MT" w:hAnsi="Gill Sans MT"/>
        </w:rPr>
        <w:t xml:space="preserve"> responded to the survey</w:t>
      </w:r>
      <w:r w:rsidR="00E6506A">
        <w:rPr>
          <w:rFonts w:ascii="Gill Sans MT" w:hAnsi="Gill Sans MT"/>
        </w:rPr>
        <w:t xml:space="preserve"> </w:t>
      </w:r>
      <w:r w:rsidR="00A14C11">
        <w:rPr>
          <w:rFonts w:ascii="Gill Sans MT" w:hAnsi="Gill Sans MT"/>
        </w:rPr>
        <w:t>– results are below</w:t>
      </w:r>
    </w:p>
    <w:p w:rsidR="00E6506A" w:rsidRDefault="00E6506A" w:rsidP="00600932">
      <w:pPr>
        <w:rPr>
          <w:rFonts w:ascii="Gill Sans MT" w:hAnsi="Gill Sans MT"/>
        </w:rPr>
      </w:pPr>
    </w:p>
    <w:tbl>
      <w:tblPr>
        <w:tblStyle w:val="TableGrid"/>
        <w:tblW w:w="0" w:type="auto"/>
        <w:tblLook w:val="04A0"/>
      </w:tblPr>
      <w:tblGrid>
        <w:gridCol w:w="1125"/>
        <w:gridCol w:w="934"/>
        <w:gridCol w:w="859"/>
        <w:gridCol w:w="924"/>
        <w:gridCol w:w="1362"/>
        <w:gridCol w:w="808"/>
        <w:gridCol w:w="1008"/>
        <w:gridCol w:w="1502"/>
      </w:tblGrid>
      <w:tr w:rsidR="00A14C11" w:rsidTr="00A14C11">
        <w:tc>
          <w:tcPr>
            <w:tcW w:w="1131" w:type="dxa"/>
            <w:shd w:val="clear" w:color="auto" w:fill="D9D9D9" w:themeFill="background1" w:themeFillShade="D9"/>
          </w:tcPr>
          <w:p w:rsidR="00930BA0" w:rsidRPr="00930BA0" w:rsidRDefault="00930BA0" w:rsidP="00600932">
            <w:pPr>
              <w:rPr>
                <w:rFonts w:ascii="Gill Sans MT" w:hAnsi="Gill Sans MT"/>
                <w:sz w:val="20"/>
                <w:szCs w:val="20"/>
              </w:rPr>
            </w:pPr>
          </w:p>
        </w:tc>
        <w:tc>
          <w:tcPr>
            <w:tcW w:w="1003" w:type="dxa"/>
            <w:shd w:val="clear" w:color="auto" w:fill="D9D9D9" w:themeFill="background1" w:themeFillShade="D9"/>
          </w:tcPr>
          <w:p w:rsidR="00930BA0" w:rsidRPr="00930BA0" w:rsidRDefault="00930BA0" w:rsidP="00E6506A">
            <w:pPr>
              <w:rPr>
                <w:rFonts w:ascii="Gill Sans MT" w:hAnsi="Gill Sans MT"/>
                <w:sz w:val="20"/>
                <w:szCs w:val="20"/>
              </w:rPr>
            </w:pPr>
            <w:r w:rsidRPr="00930BA0">
              <w:rPr>
                <w:rFonts w:ascii="Gill Sans MT" w:hAnsi="Gill Sans MT"/>
                <w:sz w:val="20"/>
                <w:szCs w:val="20"/>
              </w:rPr>
              <w:t>Non Speaker</w:t>
            </w:r>
          </w:p>
        </w:tc>
        <w:tc>
          <w:tcPr>
            <w:tcW w:w="923" w:type="dxa"/>
            <w:shd w:val="clear" w:color="auto" w:fill="D9D9D9" w:themeFill="background1" w:themeFillShade="D9"/>
          </w:tcPr>
          <w:p w:rsidR="00930BA0" w:rsidRPr="00930BA0" w:rsidRDefault="00930BA0" w:rsidP="00600932">
            <w:pPr>
              <w:rPr>
                <w:rFonts w:ascii="Gill Sans MT" w:hAnsi="Gill Sans MT"/>
                <w:sz w:val="20"/>
                <w:szCs w:val="20"/>
              </w:rPr>
            </w:pPr>
            <w:r w:rsidRPr="00930BA0">
              <w:rPr>
                <w:rFonts w:ascii="Gill Sans MT" w:hAnsi="Gill Sans MT"/>
                <w:sz w:val="20"/>
                <w:szCs w:val="20"/>
              </w:rPr>
              <w:t>Basic</w:t>
            </w:r>
          </w:p>
        </w:tc>
        <w:tc>
          <w:tcPr>
            <w:tcW w:w="992" w:type="dxa"/>
            <w:shd w:val="clear" w:color="auto" w:fill="D9D9D9" w:themeFill="background1" w:themeFillShade="D9"/>
          </w:tcPr>
          <w:p w:rsidR="00930BA0" w:rsidRPr="00930BA0" w:rsidRDefault="00930BA0" w:rsidP="00600932">
            <w:pPr>
              <w:rPr>
                <w:rFonts w:ascii="Gill Sans MT" w:hAnsi="Gill Sans MT"/>
                <w:sz w:val="20"/>
                <w:szCs w:val="20"/>
              </w:rPr>
            </w:pPr>
            <w:r w:rsidRPr="00930BA0">
              <w:rPr>
                <w:rFonts w:ascii="Gill Sans MT" w:hAnsi="Gill Sans MT"/>
                <w:sz w:val="20"/>
                <w:szCs w:val="20"/>
              </w:rPr>
              <w:t>Learner</w:t>
            </w:r>
          </w:p>
        </w:tc>
        <w:tc>
          <w:tcPr>
            <w:tcW w:w="1464" w:type="dxa"/>
            <w:shd w:val="clear" w:color="auto" w:fill="D9D9D9" w:themeFill="background1" w:themeFillShade="D9"/>
          </w:tcPr>
          <w:p w:rsidR="00930BA0" w:rsidRPr="00930BA0" w:rsidRDefault="00930BA0" w:rsidP="00600932">
            <w:pPr>
              <w:rPr>
                <w:rFonts w:ascii="Gill Sans MT" w:hAnsi="Gill Sans MT"/>
                <w:sz w:val="20"/>
                <w:szCs w:val="20"/>
              </w:rPr>
            </w:pPr>
            <w:r w:rsidRPr="00930BA0">
              <w:rPr>
                <w:rFonts w:ascii="Gill Sans MT" w:hAnsi="Gill Sans MT"/>
                <w:sz w:val="20"/>
                <w:szCs w:val="20"/>
              </w:rPr>
              <w:t>Intermediate</w:t>
            </w:r>
          </w:p>
        </w:tc>
        <w:tc>
          <w:tcPr>
            <w:tcW w:w="824" w:type="dxa"/>
            <w:shd w:val="clear" w:color="auto" w:fill="D9D9D9" w:themeFill="background1" w:themeFillShade="D9"/>
          </w:tcPr>
          <w:p w:rsidR="00930BA0" w:rsidRPr="00930BA0" w:rsidRDefault="00930BA0" w:rsidP="00600932">
            <w:pPr>
              <w:rPr>
                <w:rFonts w:ascii="Gill Sans MT" w:hAnsi="Gill Sans MT"/>
                <w:sz w:val="20"/>
                <w:szCs w:val="20"/>
              </w:rPr>
            </w:pPr>
            <w:r w:rsidRPr="00930BA0">
              <w:rPr>
                <w:rFonts w:ascii="Gill Sans MT" w:hAnsi="Gill Sans MT"/>
                <w:sz w:val="20"/>
                <w:szCs w:val="20"/>
              </w:rPr>
              <w:t>Fluent</w:t>
            </w:r>
          </w:p>
        </w:tc>
        <w:tc>
          <w:tcPr>
            <w:tcW w:w="646" w:type="dxa"/>
            <w:shd w:val="clear" w:color="auto" w:fill="D9D9D9" w:themeFill="background1" w:themeFillShade="D9"/>
          </w:tcPr>
          <w:p w:rsidR="00930BA0" w:rsidRPr="00930BA0" w:rsidRDefault="00930BA0" w:rsidP="00930BA0">
            <w:pPr>
              <w:rPr>
                <w:rFonts w:ascii="Gill Sans MT" w:hAnsi="Gill Sans MT"/>
                <w:sz w:val="20"/>
                <w:szCs w:val="20"/>
              </w:rPr>
            </w:pPr>
            <w:r w:rsidRPr="00930BA0">
              <w:rPr>
                <w:rFonts w:ascii="Gill Sans MT" w:hAnsi="Gill Sans MT"/>
                <w:sz w:val="20"/>
                <w:szCs w:val="20"/>
              </w:rPr>
              <w:t>Unknown</w:t>
            </w:r>
          </w:p>
        </w:tc>
        <w:tc>
          <w:tcPr>
            <w:tcW w:w="1539" w:type="dxa"/>
            <w:shd w:val="clear" w:color="auto" w:fill="D9D9D9" w:themeFill="background1" w:themeFillShade="D9"/>
          </w:tcPr>
          <w:p w:rsidR="00930BA0" w:rsidRPr="00930BA0" w:rsidRDefault="00930BA0" w:rsidP="00600932">
            <w:pPr>
              <w:rPr>
                <w:rFonts w:ascii="Gill Sans MT" w:hAnsi="Gill Sans MT"/>
                <w:sz w:val="20"/>
                <w:szCs w:val="20"/>
              </w:rPr>
            </w:pPr>
            <w:r w:rsidRPr="00930BA0">
              <w:rPr>
                <w:rFonts w:ascii="Gill Sans MT" w:hAnsi="Gill Sans MT"/>
                <w:sz w:val="20"/>
                <w:szCs w:val="20"/>
              </w:rPr>
              <w:t>Qualifications</w:t>
            </w:r>
          </w:p>
        </w:tc>
      </w:tr>
      <w:tr w:rsidR="00930BA0" w:rsidTr="00A14C11">
        <w:tc>
          <w:tcPr>
            <w:tcW w:w="1131" w:type="dxa"/>
            <w:shd w:val="clear" w:color="auto" w:fill="D9D9D9" w:themeFill="background1" w:themeFillShade="D9"/>
          </w:tcPr>
          <w:p w:rsidR="00930BA0" w:rsidRDefault="00930BA0" w:rsidP="00A14C11">
            <w:pPr>
              <w:rPr>
                <w:rFonts w:ascii="Gill Sans MT" w:hAnsi="Gill Sans MT"/>
              </w:rPr>
            </w:pPr>
            <w:r>
              <w:rPr>
                <w:rFonts w:ascii="Gill Sans MT" w:hAnsi="Gill Sans MT"/>
              </w:rPr>
              <w:t xml:space="preserve">Number of </w:t>
            </w:r>
            <w:r w:rsidR="00A14C11">
              <w:rPr>
                <w:rFonts w:ascii="Gill Sans MT" w:hAnsi="Gill Sans MT"/>
              </w:rPr>
              <w:t xml:space="preserve">individual </w:t>
            </w:r>
            <w:r>
              <w:rPr>
                <w:rFonts w:ascii="Gill Sans MT" w:hAnsi="Gill Sans MT"/>
              </w:rPr>
              <w:t>staff</w:t>
            </w:r>
          </w:p>
        </w:tc>
        <w:tc>
          <w:tcPr>
            <w:tcW w:w="1003" w:type="dxa"/>
          </w:tcPr>
          <w:p w:rsidR="00930BA0" w:rsidRDefault="00930BA0" w:rsidP="00A14C11">
            <w:pPr>
              <w:rPr>
                <w:rFonts w:ascii="Gill Sans MT" w:hAnsi="Gill Sans MT"/>
              </w:rPr>
            </w:pPr>
            <w:r>
              <w:rPr>
                <w:rFonts w:ascii="Gill Sans MT" w:hAnsi="Gill Sans MT"/>
              </w:rPr>
              <w:t xml:space="preserve">24 </w:t>
            </w:r>
          </w:p>
        </w:tc>
        <w:tc>
          <w:tcPr>
            <w:tcW w:w="923" w:type="dxa"/>
          </w:tcPr>
          <w:p w:rsidR="00930BA0" w:rsidRDefault="00930BA0" w:rsidP="009D27D0">
            <w:pPr>
              <w:rPr>
                <w:rFonts w:ascii="Gill Sans MT" w:hAnsi="Gill Sans MT"/>
              </w:rPr>
            </w:pPr>
            <w:r>
              <w:rPr>
                <w:rFonts w:ascii="Gill Sans MT" w:hAnsi="Gill Sans MT"/>
              </w:rPr>
              <w:t>3</w:t>
            </w:r>
            <w:r w:rsidR="009D27D0">
              <w:rPr>
                <w:rFonts w:ascii="Gill Sans MT" w:hAnsi="Gill Sans MT"/>
              </w:rPr>
              <w:t>5</w:t>
            </w:r>
          </w:p>
        </w:tc>
        <w:tc>
          <w:tcPr>
            <w:tcW w:w="992" w:type="dxa"/>
          </w:tcPr>
          <w:p w:rsidR="00930BA0" w:rsidRDefault="00930BA0" w:rsidP="00FB0CE0">
            <w:pPr>
              <w:rPr>
                <w:rFonts w:ascii="Gill Sans MT" w:hAnsi="Gill Sans MT"/>
              </w:rPr>
            </w:pPr>
            <w:r>
              <w:rPr>
                <w:rFonts w:ascii="Gill Sans MT" w:hAnsi="Gill Sans MT"/>
              </w:rPr>
              <w:t>1</w:t>
            </w:r>
            <w:r w:rsidR="00FB0CE0">
              <w:rPr>
                <w:rFonts w:ascii="Gill Sans MT" w:hAnsi="Gill Sans MT"/>
              </w:rPr>
              <w:t>6</w:t>
            </w:r>
          </w:p>
        </w:tc>
        <w:tc>
          <w:tcPr>
            <w:tcW w:w="1464" w:type="dxa"/>
          </w:tcPr>
          <w:p w:rsidR="00930BA0" w:rsidRDefault="009D27D0" w:rsidP="00600932">
            <w:pPr>
              <w:rPr>
                <w:rFonts w:ascii="Gill Sans MT" w:hAnsi="Gill Sans MT"/>
              </w:rPr>
            </w:pPr>
            <w:r>
              <w:rPr>
                <w:rFonts w:ascii="Gill Sans MT" w:hAnsi="Gill Sans MT"/>
              </w:rPr>
              <w:t>10</w:t>
            </w:r>
          </w:p>
        </w:tc>
        <w:tc>
          <w:tcPr>
            <w:tcW w:w="824" w:type="dxa"/>
          </w:tcPr>
          <w:p w:rsidR="00930BA0" w:rsidRDefault="00C34DEF" w:rsidP="00600932">
            <w:pPr>
              <w:rPr>
                <w:rFonts w:ascii="Gill Sans MT" w:hAnsi="Gill Sans MT"/>
              </w:rPr>
            </w:pPr>
            <w:r>
              <w:rPr>
                <w:rFonts w:ascii="Gill Sans MT" w:hAnsi="Gill Sans MT"/>
              </w:rPr>
              <w:t>14</w:t>
            </w:r>
          </w:p>
        </w:tc>
        <w:tc>
          <w:tcPr>
            <w:tcW w:w="646" w:type="dxa"/>
          </w:tcPr>
          <w:p w:rsidR="00930BA0" w:rsidRDefault="003A6089" w:rsidP="00C34DEF">
            <w:pPr>
              <w:rPr>
                <w:rFonts w:ascii="Gill Sans MT" w:hAnsi="Gill Sans MT"/>
              </w:rPr>
            </w:pPr>
            <w:r>
              <w:rPr>
                <w:rFonts w:ascii="Gill Sans MT" w:hAnsi="Gill Sans MT"/>
              </w:rPr>
              <w:t>16</w:t>
            </w:r>
          </w:p>
        </w:tc>
        <w:tc>
          <w:tcPr>
            <w:tcW w:w="1539" w:type="dxa"/>
          </w:tcPr>
          <w:p w:rsidR="00930BA0" w:rsidRDefault="00930BA0" w:rsidP="00600932">
            <w:pPr>
              <w:rPr>
                <w:rFonts w:ascii="Gill Sans MT" w:hAnsi="Gill Sans MT"/>
              </w:rPr>
            </w:pPr>
            <w:r>
              <w:rPr>
                <w:rFonts w:ascii="Gill Sans MT" w:hAnsi="Gill Sans MT"/>
              </w:rPr>
              <w:t>23 Staff between them hold the following qualifications</w:t>
            </w:r>
          </w:p>
          <w:p w:rsidR="00930BA0" w:rsidRDefault="00930BA0" w:rsidP="00600932">
            <w:pPr>
              <w:rPr>
                <w:rFonts w:ascii="Gill Sans MT" w:hAnsi="Gill Sans MT"/>
              </w:rPr>
            </w:pPr>
            <w:r w:rsidRPr="00E6506A">
              <w:rPr>
                <w:rFonts w:ascii="Gill Sans MT" w:hAnsi="Gill Sans MT"/>
              </w:rPr>
              <w:t>7 x O level</w:t>
            </w:r>
            <w:r>
              <w:rPr>
                <w:rFonts w:ascii="Gill Sans MT" w:hAnsi="Gill Sans MT"/>
              </w:rPr>
              <w:t xml:space="preserve">s, </w:t>
            </w:r>
            <w:r w:rsidRPr="00E6506A">
              <w:rPr>
                <w:rFonts w:ascii="Gill Sans MT" w:hAnsi="Gill Sans MT"/>
              </w:rPr>
              <w:t>20 x GCSEs 1 x AS level</w:t>
            </w:r>
            <w:r>
              <w:rPr>
                <w:rFonts w:ascii="Gill Sans MT" w:hAnsi="Gill Sans MT"/>
              </w:rPr>
              <w:t xml:space="preserve">, </w:t>
            </w:r>
            <w:r w:rsidRPr="00E6506A">
              <w:rPr>
                <w:rFonts w:ascii="Gill Sans MT" w:hAnsi="Gill Sans MT"/>
              </w:rPr>
              <w:t>3 x A level</w:t>
            </w:r>
            <w:r>
              <w:rPr>
                <w:rFonts w:ascii="Gill Sans MT" w:hAnsi="Gill Sans MT"/>
              </w:rPr>
              <w:t xml:space="preserve">s,  1 x </w:t>
            </w:r>
            <w:r w:rsidRPr="00E6506A">
              <w:rPr>
                <w:rFonts w:ascii="Gill Sans MT" w:hAnsi="Gill Sans MT"/>
              </w:rPr>
              <w:t>Degree</w:t>
            </w:r>
          </w:p>
        </w:tc>
      </w:tr>
      <w:tr w:rsidR="00930BA0" w:rsidTr="00A14C11">
        <w:tc>
          <w:tcPr>
            <w:tcW w:w="1131" w:type="dxa"/>
            <w:shd w:val="clear" w:color="auto" w:fill="D9D9D9" w:themeFill="background1" w:themeFillShade="D9"/>
          </w:tcPr>
          <w:p w:rsidR="00930BA0" w:rsidRDefault="00930BA0" w:rsidP="00600932">
            <w:pPr>
              <w:rPr>
                <w:rFonts w:ascii="Gill Sans MT" w:hAnsi="Gill Sans MT"/>
              </w:rPr>
            </w:pPr>
            <w:r>
              <w:rPr>
                <w:rFonts w:ascii="Gill Sans MT" w:hAnsi="Gill Sans MT"/>
              </w:rPr>
              <w:t>% of staff total</w:t>
            </w:r>
          </w:p>
        </w:tc>
        <w:tc>
          <w:tcPr>
            <w:tcW w:w="1003" w:type="dxa"/>
          </w:tcPr>
          <w:p w:rsidR="00930BA0" w:rsidRDefault="009D27D0" w:rsidP="00600932">
            <w:pPr>
              <w:rPr>
                <w:rFonts w:ascii="Gill Sans MT" w:hAnsi="Gill Sans MT"/>
              </w:rPr>
            </w:pPr>
            <w:r>
              <w:rPr>
                <w:rFonts w:ascii="Gill Sans MT" w:hAnsi="Gill Sans MT"/>
              </w:rPr>
              <w:t>20.9</w:t>
            </w:r>
            <w:r w:rsidR="003A6089">
              <w:rPr>
                <w:rFonts w:ascii="Gill Sans MT" w:hAnsi="Gill Sans MT"/>
              </w:rPr>
              <w:t>%</w:t>
            </w:r>
          </w:p>
        </w:tc>
        <w:tc>
          <w:tcPr>
            <w:tcW w:w="923" w:type="dxa"/>
          </w:tcPr>
          <w:p w:rsidR="00930BA0" w:rsidRDefault="009D27D0" w:rsidP="00A14C11">
            <w:pPr>
              <w:rPr>
                <w:rFonts w:ascii="Gill Sans MT" w:hAnsi="Gill Sans MT"/>
              </w:rPr>
            </w:pPr>
            <w:r>
              <w:rPr>
                <w:rFonts w:ascii="Gill Sans MT" w:hAnsi="Gill Sans MT"/>
              </w:rPr>
              <w:t>30.4</w:t>
            </w:r>
            <w:r w:rsidR="003A6089">
              <w:rPr>
                <w:rFonts w:ascii="Gill Sans MT" w:hAnsi="Gill Sans MT"/>
              </w:rPr>
              <w:t>%</w:t>
            </w:r>
          </w:p>
        </w:tc>
        <w:tc>
          <w:tcPr>
            <w:tcW w:w="992" w:type="dxa"/>
          </w:tcPr>
          <w:p w:rsidR="00930BA0" w:rsidRDefault="009D27D0" w:rsidP="00A14C11">
            <w:pPr>
              <w:rPr>
                <w:rFonts w:ascii="Gill Sans MT" w:hAnsi="Gill Sans MT"/>
              </w:rPr>
            </w:pPr>
            <w:r>
              <w:rPr>
                <w:rFonts w:ascii="Gill Sans MT" w:hAnsi="Gill Sans MT"/>
              </w:rPr>
              <w:t>13.9</w:t>
            </w:r>
            <w:r w:rsidR="003A6089">
              <w:rPr>
                <w:rFonts w:ascii="Gill Sans MT" w:hAnsi="Gill Sans MT"/>
              </w:rPr>
              <w:t>%</w:t>
            </w:r>
          </w:p>
        </w:tc>
        <w:tc>
          <w:tcPr>
            <w:tcW w:w="1464" w:type="dxa"/>
          </w:tcPr>
          <w:p w:rsidR="00930BA0" w:rsidRDefault="009D27D0" w:rsidP="00600932">
            <w:pPr>
              <w:rPr>
                <w:rFonts w:ascii="Gill Sans MT" w:hAnsi="Gill Sans MT"/>
              </w:rPr>
            </w:pPr>
            <w:r>
              <w:rPr>
                <w:rFonts w:ascii="Gill Sans MT" w:hAnsi="Gill Sans MT"/>
              </w:rPr>
              <w:t>8.7</w:t>
            </w:r>
            <w:r w:rsidR="003A6089">
              <w:rPr>
                <w:rFonts w:ascii="Gill Sans MT" w:hAnsi="Gill Sans MT"/>
              </w:rPr>
              <w:t>%</w:t>
            </w:r>
          </w:p>
        </w:tc>
        <w:tc>
          <w:tcPr>
            <w:tcW w:w="824" w:type="dxa"/>
          </w:tcPr>
          <w:p w:rsidR="00930BA0" w:rsidRDefault="009D27D0" w:rsidP="00600932">
            <w:pPr>
              <w:rPr>
                <w:rFonts w:ascii="Gill Sans MT" w:hAnsi="Gill Sans MT"/>
              </w:rPr>
            </w:pPr>
            <w:r>
              <w:rPr>
                <w:rFonts w:ascii="Gill Sans MT" w:hAnsi="Gill Sans MT"/>
              </w:rPr>
              <w:t>12.2</w:t>
            </w:r>
            <w:r w:rsidR="003A6089">
              <w:rPr>
                <w:rFonts w:ascii="Gill Sans MT" w:hAnsi="Gill Sans MT"/>
              </w:rPr>
              <w:t>%</w:t>
            </w:r>
          </w:p>
        </w:tc>
        <w:tc>
          <w:tcPr>
            <w:tcW w:w="646" w:type="dxa"/>
          </w:tcPr>
          <w:p w:rsidR="00930BA0" w:rsidRDefault="009D27D0" w:rsidP="00600932">
            <w:pPr>
              <w:rPr>
                <w:rFonts w:ascii="Gill Sans MT" w:hAnsi="Gill Sans MT"/>
              </w:rPr>
            </w:pPr>
            <w:r>
              <w:rPr>
                <w:rFonts w:ascii="Gill Sans MT" w:hAnsi="Gill Sans MT"/>
              </w:rPr>
              <w:t>13.9</w:t>
            </w:r>
            <w:r w:rsidR="003A6089">
              <w:rPr>
                <w:rFonts w:ascii="Gill Sans MT" w:hAnsi="Gill Sans MT"/>
              </w:rPr>
              <w:t>%</w:t>
            </w:r>
          </w:p>
        </w:tc>
        <w:tc>
          <w:tcPr>
            <w:tcW w:w="1539" w:type="dxa"/>
          </w:tcPr>
          <w:p w:rsidR="00930BA0" w:rsidRDefault="009D27D0" w:rsidP="00600932">
            <w:pPr>
              <w:rPr>
                <w:rFonts w:ascii="Gill Sans MT" w:hAnsi="Gill Sans MT"/>
              </w:rPr>
            </w:pPr>
            <w:r>
              <w:rPr>
                <w:rFonts w:ascii="Gill Sans MT" w:hAnsi="Gill Sans MT"/>
              </w:rPr>
              <w:t>20</w:t>
            </w:r>
            <w:r w:rsidR="00930BA0">
              <w:rPr>
                <w:rFonts w:ascii="Gill Sans MT" w:hAnsi="Gill Sans MT"/>
              </w:rPr>
              <w:t>% of staff have a qualification</w:t>
            </w:r>
          </w:p>
        </w:tc>
      </w:tr>
    </w:tbl>
    <w:p w:rsidR="00E6506A" w:rsidRDefault="00E6506A" w:rsidP="00600932">
      <w:pPr>
        <w:rPr>
          <w:rFonts w:ascii="Gill Sans MT" w:hAnsi="Gill Sans MT"/>
        </w:rPr>
      </w:pPr>
    </w:p>
    <w:p w:rsidR="00E6506A" w:rsidRDefault="00E6506A" w:rsidP="00600932">
      <w:pPr>
        <w:rPr>
          <w:rFonts w:ascii="Gill Sans MT" w:hAnsi="Gill Sans MT"/>
        </w:rPr>
      </w:pPr>
    </w:p>
    <w:p w:rsidR="00E6506A" w:rsidRDefault="00A14C11" w:rsidP="00600932">
      <w:pPr>
        <w:rPr>
          <w:rFonts w:ascii="Gill Sans MT" w:hAnsi="Gill Sans MT"/>
        </w:rPr>
      </w:pPr>
      <w:r>
        <w:rPr>
          <w:rFonts w:ascii="Gill Sans MT" w:hAnsi="Gill Sans MT"/>
        </w:rPr>
        <w:t>This represents a considerable improvem</w:t>
      </w:r>
      <w:r w:rsidR="00C34DEF">
        <w:rPr>
          <w:rFonts w:ascii="Gill Sans MT" w:hAnsi="Gill Sans MT"/>
        </w:rPr>
        <w:t xml:space="preserve">ent on last year’s report with </w:t>
      </w:r>
      <w:r w:rsidR="003A6089">
        <w:rPr>
          <w:rFonts w:ascii="Gill Sans MT" w:hAnsi="Gill Sans MT"/>
        </w:rPr>
        <w:t>20.</w:t>
      </w:r>
      <w:r w:rsidR="009D27D0">
        <w:rPr>
          <w:rFonts w:ascii="Gill Sans MT" w:hAnsi="Gill Sans MT"/>
        </w:rPr>
        <w:t>9</w:t>
      </w:r>
      <w:r>
        <w:rPr>
          <w:rFonts w:ascii="Gill Sans MT" w:hAnsi="Gill Sans MT"/>
        </w:rPr>
        <w:t>% of staff describing themselves as either intermediate or fluent</w:t>
      </w:r>
      <w:r w:rsidR="00E14EA7" w:rsidRPr="00E14EA7">
        <w:rPr>
          <w:rFonts w:ascii="Gill Sans MT" w:hAnsi="Gill Sans MT"/>
        </w:rPr>
        <w:t xml:space="preserve"> </w:t>
      </w:r>
      <w:r w:rsidR="00E14EA7">
        <w:rPr>
          <w:rFonts w:ascii="Gill Sans MT" w:hAnsi="Gill Sans MT"/>
        </w:rPr>
        <w:t>and able to converse in Welsh</w:t>
      </w:r>
      <w:r>
        <w:rPr>
          <w:rFonts w:ascii="Gill Sans MT" w:hAnsi="Gill Sans MT"/>
        </w:rPr>
        <w:t>.</w:t>
      </w:r>
      <w:r w:rsidR="00E14EA7">
        <w:rPr>
          <w:rFonts w:ascii="Gill Sans MT" w:hAnsi="Gill Sans MT"/>
        </w:rPr>
        <w:t xml:space="preserve"> </w:t>
      </w:r>
      <w:r w:rsidR="00BC6EC8">
        <w:rPr>
          <w:rFonts w:ascii="Gill Sans MT" w:hAnsi="Gill Sans MT"/>
        </w:rPr>
        <w:t xml:space="preserve"> Encouragingly </w:t>
      </w:r>
      <w:r w:rsidR="009D27D0">
        <w:rPr>
          <w:rFonts w:ascii="Gill Sans MT" w:hAnsi="Gill Sans MT"/>
        </w:rPr>
        <w:t>65.2</w:t>
      </w:r>
      <w:r w:rsidR="00BC6EC8">
        <w:rPr>
          <w:rFonts w:ascii="Gill Sans MT" w:hAnsi="Gill Sans MT"/>
        </w:rPr>
        <w:t xml:space="preserve">% of staff </w:t>
      </w:r>
      <w:proofErr w:type="gramStart"/>
      <w:r w:rsidR="00E14EA7">
        <w:rPr>
          <w:rFonts w:ascii="Gill Sans MT" w:hAnsi="Gill Sans MT"/>
        </w:rPr>
        <w:t>are</w:t>
      </w:r>
      <w:proofErr w:type="gramEnd"/>
      <w:r w:rsidR="00BC6EC8">
        <w:rPr>
          <w:rFonts w:ascii="Gill Sans MT" w:hAnsi="Gill Sans MT"/>
        </w:rPr>
        <w:t xml:space="preserve"> able to use</w:t>
      </w:r>
      <w:r w:rsidR="00E14EA7">
        <w:rPr>
          <w:rFonts w:ascii="Gill Sans MT" w:hAnsi="Gill Sans MT"/>
        </w:rPr>
        <w:t xml:space="preserve"> at least</w:t>
      </w:r>
      <w:r w:rsidR="00BC6EC8">
        <w:rPr>
          <w:rFonts w:ascii="Gill Sans MT" w:hAnsi="Gill Sans MT"/>
        </w:rPr>
        <w:t xml:space="preserve"> some Welsh in their dealings with the public, with only </w:t>
      </w:r>
      <w:r w:rsidR="009D27D0">
        <w:rPr>
          <w:rFonts w:ascii="Gill Sans MT" w:hAnsi="Gill Sans MT"/>
        </w:rPr>
        <w:t>20.9</w:t>
      </w:r>
      <w:r w:rsidR="00BC6EC8">
        <w:rPr>
          <w:rFonts w:ascii="Gill Sans MT" w:hAnsi="Gill Sans MT"/>
        </w:rPr>
        <w:t>% identifying themselves as</w:t>
      </w:r>
      <w:r w:rsidR="00E14EA7">
        <w:rPr>
          <w:rFonts w:ascii="Gill Sans MT" w:hAnsi="Gill Sans MT"/>
        </w:rPr>
        <w:t xml:space="preserve"> complete</w:t>
      </w:r>
      <w:r w:rsidR="00BC6EC8">
        <w:rPr>
          <w:rFonts w:ascii="Gill Sans MT" w:hAnsi="Gill Sans MT"/>
        </w:rPr>
        <w:t xml:space="preserve"> non speakers – </w:t>
      </w:r>
      <w:r w:rsidR="00E14EA7">
        <w:rPr>
          <w:rFonts w:ascii="Gill Sans MT" w:hAnsi="Gill Sans MT"/>
        </w:rPr>
        <w:t>30.</w:t>
      </w:r>
      <w:r w:rsidR="009D27D0">
        <w:rPr>
          <w:rFonts w:ascii="Gill Sans MT" w:hAnsi="Gill Sans MT"/>
        </w:rPr>
        <w:t>4</w:t>
      </w:r>
      <w:r w:rsidR="00E14EA7">
        <w:rPr>
          <w:rFonts w:ascii="Gill Sans MT" w:hAnsi="Gill Sans MT"/>
        </w:rPr>
        <w:t xml:space="preserve">% of </w:t>
      </w:r>
      <w:r w:rsidR="00BC6EC8">
        <w:rPr>
          <w:rFonts w:ascii="Gill Sans MT" w:hAnsi="Gill Sans MT"/>
        </w:rPr>
        <w:t>the rest could manage at least some basic introductory words.</w:t>
      </w:r>
    </w:p>
    <w:p w:rsidR="001806A9" w:rsidRDefault="001806A9" w:rsidP="00600932">
      <w:pPr>
        <w:rPr>
          <w:rFonts w:ascii="Gill Sans MT" w:hAnsi="Gill Sans MT"/>
        </w:rPr>
      </w:pPr>
    </w:p>
    <w:p w:rsidR="00600932" w:rsidRPr="00CD18DC" w:rsidRDefault="00F119FE" w:rsidP="00600932">
      <w:pPr>
        <w:rPr>
          <w:rFonts w:ascii="Gill Sans MT" w:hAnsi="Gill Sans MT"/>
        </w:rPr>
      </w:pPr>
      <w:r>
        <w:rPr>
          <w:rFonts w:ascii="Gill Sans MT" w:hAnsi="Gill Sans MT"/>
        </w:rPr>
        <w:t>Ten member</w:t>
      </w:r>
      <w:r w:rsidR="00E14EA7">
        <w:rPr>
          <w:rFonts w:ascii="Gill Sans MT" w:hAnsi="Gill Sans MT"/>
        </w:rPr>
        <w:t>s</w:t>
      </w:r>
      <w:r>
        <w:rPr>
          <w:rFonts w:ascii="Gill Sans MT" w:hAnsi="Gill Sans MT"/>
        </w:rPr>
        <w:t xml:space="preserve"> of staff</w:t>
      </w:r>
      <w:r w:rsidR="00A14C11">
        <w:rPr>
          <w:rFonts w:ascii="Gill Sans MT" w:hAnsi="Gill Sans MT"/>
        </w:rPr>
        <w:t xml:space="preserve"> </w:t>
      </w:r>
      <w:r w:rsidR="00600932" w:rsidRPr="002F4413">
        <w:rPr>
          <w:rFonts w:ascii="Gill Sans MT" w:hAnsi="Gill Sans MT"/>
        </w:rPr>
        <w:t>within the Authority’s services</w:t>
      </w:r>
      <w:r w:rsidR="00E14EA7">
        <w:rPr>
          <w:rFonts w:ascii="Gill Sans MT" w:hAnsi="Gill Sans MT"/>
        </w:rPr>
        <w:t xml:space="preserve"> regularly</w:t>
      </w:r>
      <w:r w:rsidR="00600932" w:rsidRPr="002F4413">
        <w:rPr>
          <w:rFonts w:ascii="Gill Sans MT" w:hAnsi="Gill Sans MT"/>
        </w:rPr>
        <w:t xml:space="preserve"> received Welsh language training </w:t>
      </w:r>
      <w:r w:rsidR="00600932">
        <w:rPr>
          <w:rFonts w:ascii="Gill Sans MT" w:hAnsi="Gill Sans MT"/>
        </w:rPr>
        <w:t>during the reporting year.  They</w:t>
      </w:r>
      <w:r w:rsidR="00600932" w:rsidRPr="002F4413">
        <w:rPr>
          <w:rFonts w:ascii="Gill Sans MT" w:hAnsi="Gill Sans MT"/>
        </w:rPr>
        <w:t xml:space="preserve"> </w:t>
      </w:r>
      <w:r w:rsidR="00600932">
        <w:rPr>
          <w:rFonts w:ascii="Gill Sans MT" w:hAnsi="Gill Sans MT"/>
        </w:rPr>
        <w:t>followed the Welsh for Adults courses taught at three different levels (beginner, intermediate, advanced) during work hours at the Authority Headquarters in Brecon.</w:t>
      </w:r>
      <w:r w:rsidR="00600932" w:rsidRPr="00F74879">
        <w:rPr>
          <w:rFonts w:ascii="Arial" w:hAnsi="Arial" w:cs="Arial"/>
        </w:rPr>
        <w:t xml:space="preserve"> </w:t>
      </w:r>
      <w:r w:rsidR="00600932" w:rsidRPr="00CD18DC">
        <w:rPr>
          <w:rFonts w:ascii="Gill Sans MT" w:hAnsi="Gill Sans MT"/>
        </w:rPr>
        <w:t xml:space="preserve"> </w:t>
      </w:r>
      <w:r w:rsidR="00600932">
        <w:rPr>
          <w:rFonts w:ascii="Gill Sans MT" w:hAnsi="Gill Sans MT"/>
        </w:rPr>
        <w:t xml:space="preserve">The course is advertised to new recruits during their induction and also to existing staff at the beginning of each </w:t>
      </w:r>
      <w:r w:rsidR="00600932">
        <w:rPr>
          <w:rFonts w:ascii="Gill Sans MT" w:hAnsi="Gill Sans MT"/>
        </w:rPr>
        <w:lastRenderedPageBreak/>
        <w:t xml:space="preserve">term. </w:t>
      </w:r>
      <w:proofErr w:type="gramStart"/>
      <w:r w:rsidR="00600932">
        <w:rPr>
          <w:rFonts w:ascii="Gill Sans MT" w:hAnsi="Gill Sans MT"/>
        </w:rPr>
        <w:t>Staff</w:t>
      </w:r>
      <w:proofErr w:type="gramEnd"/>
      <w:r w:rsidR="00600932">
        <w:rPr>
          <w:rFonts w:ascii="Gill Sans MT" w:hAnsi="Gill Sans MT"/>
        </w:rPr>
        <w:t xml:space="preserve"> who are not based at the HQ in Brecon are also given the opportunity to attend the course.</w:t>
      </w:r>
    </w:p>
    <w:p w:rsidR="001806A9" w:rsidRDefault="001806A9" w:rsidP="00600932">
      <w:pPr>
        <w:pStyle w:val="NoSpacing"/>
        <w:tabs>
          <w:tab w:val="left" w:pos="709"/>
        </w:tabs>
        <w:rPr>
          <w:rFonts w:ascii="Gill Sans MT" w:hAnsi="Gill Sans MT" w:cs="Arial"/>
          <w:b/>
          <w:sz w:val="24"/>
          <w:szCs w:val="24"/>
        </w:rPr>
      </w:pPr>
    </w:p>
    <w:p w:rsidR="00600932" w:rsidRPr="00F74879" w:rsidRDefault="00600932" w:rsidP="00600932">
      <w:pPr>
        <w:pStyle w:val="NoSpacing"/>
        <w:tabs>
          <w:tab w:val="left" w:pos="709"/>
        </w:tabs>
        <w:rPr>
          <w:rFonts w:ascii="Gill Sans MT" w:hAnsi="Gill Sans MT" w:cs="Arial"/>
          <w:b/>
          <w:sz w:val="24"/>
          <w:szCs w:val="24"/>
        </w:rPr>
      </w:pPr>
      <w:r>
        <w:rPr>
          <w:rFonts w:ascii="Gill Sans MT" w:hAnsi="Gill Sans MT" w:cs="Arial"/>
          <w:b/>
          <w:sz w:val="24"/>
          <w:szCs w:val="24"/>
        </w:rPr>
        <w:t>L</w:t>
      </w:r>
      <w:r w:rsidRPr="00F74879">
        <w:rPr>
          <w:rFonts w:ascii="Gill Sans MT" w:hAnsi="Gill Sans MT" w:cs="Arial"/>
          <w:b/>
          <w:sz w:val="24"/>
          <w:szCs w:val="24"/>
        </w:rPr>
        <w:t>anguage awareness training:</w:t>
      </w:r>
    </w:p>
    <w:p w:rsidR="00600932" w:rsidRPr="00F74879" w:rsidRDefault="00600932" w:rsidP="00600932">
      <w:pPr>
        <w:pStyle w:val="NoSpacing"/>
        <w:tabs>
          <w:tab w:val="left" w:pos="709"/>
        </w:tabs>
        <w:ind w:left="709" w:hanging="425"/>
        <w:rPr>
          <w:rFonts w:ascii="Gill Sans MT" w:hAnsi="Gill Sans MT" w:cs="Arial"/>
          <w:sz w:val="24"/>
          <w:szCs w:val="24"/>
        </w:rPr>
      </w:pPr>
    </w:p>
    <w:p w:rsidR="00600932" w:rsidRPr="00F74879" w:rsidRDefault="00600932" w:rsidP="00600932">
      <w:pPr>
        <w:pStyle w:val="NoSpacing"/>
        <w:tabs>
          <w:tab w:val="left" w:pos="709"/>
        </w:tabs>
        <w:rPr>
          <w:rFonts w:ascii="Gill Sans MT" w:hAnsi="Gill Sans MT" w:cs="Arial"/>
          <w:sz w:val="24"/>
          <w:szCs w:val="24"/>
        </w:rPr>
      </w:pPr>
      <w:r>
        <w:rPr>
          <w:rFonts w:ascii="Gill Sans MT" w:hAnsi="Gill Sans MT" w:cs="Arial"/>
          <w:b/>
          <w:sz w:val="24"/>
          <w:szCs w:val="24"/>
        </w:rPr>
        <w:t xml:space="preserve">2.3 </w:t>
      </w:r>
      <w:r>
        <w:rPr>
          <w:rFonts w:ascii="Gill Sans MT" w:hAnsi="Gill Sans MT" w:cs="Arial"/>
          <w:sz w:val="24"/>
          <w:szCs w:val="24"/>
        </w:rPr>
        <w:t>The majority of our s</w:t>
      </w:r>
      <w:r w:rsidRPr="00F74879">
        <w:rPr>
          <w:rFonts w:ascii="Gill Sans MT" w:hAnsi="Gill Sans MT" w:cs="Arial"/>
          <w:sz w:val="24"/>
          <w:szCs w:val="24"/>
        </w:rPr>
        <w:t>taff received language awareness training</w:t>
      </w:r>
      <w:r w:rsidR="00D676D3">
        <w:rPr>
          <w:rFonts w:ascii="Gill Sans MT" w:hAnsi="Gill Sans MT" w:cs="Arial"/>
          <w:sz w:val="24"/>
          <w:szCs w:val="24"/>
        </w:rPr>
        <w:t xml:space="preserve"> during their induction. A</w:t>
      </w:r>
      <w:r w:rsidRPr="00F74879">
        <w:rPr>
          <w:rFonts w:ascii="Gill Sans MT" w:hAnsi="Gill Sans MT" w:cs="Arial"/>
          <w:sz w:val="24"/>
          <w:szCs w:val="24"/>
        </w:rPr>
        <w:t xml:space="preserve">ll new staff </w:t>
      </w:r>
      <w:proofErr w:type="gramStart"/>
      <w:r w:rsidRPr="00F74879">
        <w:rPr>
          <w:rFonts w:ascii="Gill Sans MT" w:hAnsi="Gill Sans MT" w:cs="Arial"/>
          <w:sz w:val="24"/>
          <w:szCs w:val="24"/>
        </w:rPr>
        <w:t>are</w:t>
      </w:r>
      <w:proofErr w:type="gramEnd"/>
      <w:r w:rsidRPr="00F74879">
        <w:rPr>
          <w:rFonts w:ascii="Gill Sans MT" w:hAnsi="Gill Sans MT" w:cs="Arial"/>
          <w:sz w:val="24"/>
          <w:szCs w:val="24"/>
        </w:rPr>
        <w:t xml:space="preserve"> advised of the Authority’s Welsh Language Scheme as part of t</w:t>
      </w:r>
      <w:r>
        <w:rPr>
          <w:rFonts w:ascii="Gill Sans MT" w:hAnsi="Gill Sans MT" w:cs="Arial"/>
          <w:sz w:val="24"/>
          <w:szCs w:val="24"/>
        </w:rPr>
        <w:t>heir induction process and are also advised that they can join the Authority’s language lessons if they wish.</w:t>
      </w:r>
      <w:r w:rsidRPr="00F74879">
        <w:rPr>
          <w:rFonts w:ascii="Gill Sans MT" w:hAnsi="Gill Sans MT" w:cs="Arial"/>
          <w:sz w:val="24"/>
          <w:szCs w:val="24"/>
        </w:rPr>
        <w:t xml:space="preserve">  </w:t>
      </w:r>
    </w:p>
    <w:p w:rsidR="00600932" w:rsidRPr="002F4413" w:rsidRDefault="00600932" w:rsidP="00600932">
      <w:pPr>
        <w:pStyle w:val="ListParagraph"/>
        <w:ind w:left="709"/>
        <w:rPr>
          <w:rFonts w:ascii="Gill Sans MT" w:hAnsi="Gill Sans MT"/>
        </w:rPr>
      </w:pPr>
    </w:p>
    <w:p w:rsidR="00600932" w:rsidRDefault="00600932" w:rsidP="00600932">
      <w:pPr>
        <w:rPr>
          <w:rFonts w:ascii="Gill Sans MT" w:hAnsi="Gill Sans MT"/>
          <w:b/>
        </w:rPr>
      </w:pPr>
      <w:r w:rsidRPr="00941528">
        <w:rPr>
          <w:rFonts w:ascii="Gill Sans MT" w:hAnsi="Gill Sans MT"/>
          <w:b/>
        </w:rPr>
        <w:t>Staff Recruitment</w:t>
      </w:r>
    </w:p>
    <w:p w:rsidR="00D676D3" w:rsidRDefault="00F119FE" w:rsidP="00600932">
      <w:pPr>
        <w:rPr>
          <w:rFonts w:ascii="Gill Sans MT" w:hAnsi="Gill Sans MT"/>
        </w:rPr>
      </w:pPr>
      <w:r>
        <w:rPr>
          <w:rFonts w:ascii="Gill Sans MT" w:hAnsi="Gill Sans MT"/>
        </w:rPr>
        <w:t>Three staff were recruited during the reporting year and two of those were fluent</w:t>
      </w:r>
      <w:r w:rsidR="00D676D3">
        <w:rPr>
          <w:rFonts w:ascii="Gill Sans MT" w:hAnsi="Gill Sans MT"/>
        </w:rPr>
        <w:t xml:space="preserve"> Welsh </w:t>
      </w:r>
      <w:proofErr w:type="gramStart"/>
      <w:r>
        <w:rPr>
          <w:rFonts w:ascii="Gill Sans MT" w:hAnsi="Gill Sans MT"/>
        </w:rPr>
        <w:t>speakers</w:t>
      </w:r>
      <w:r w:rsidR="00D676D3">
        <w:rPr>
          <w:rFonts w:ascii="Gill Sans MT" w:hAnsi="Gill Sans MT"/>
        </w:rPr>
        <w:t xml:space="preserve"> </w:t>
      </w:r>
      <w:r w:rsidR="00E14EA7">
        <w:rPr>
          <w:rFonts w:ascii="Gill Sans MT" w:hAnsi="Gill Sans MT"/>
        </w:rPr>
        <w:t>.</w:t>
      </w:r>
      <w:proofErr w:type="gramEnd"/>
    </w:p>
    <w:p w:rsidR="00F119FE" w:rsidRPr="00941528" w:rsidRDefault="00F119FE" w:rsidP="00600932">
      <w:pPr>
        <w:rPr>
          <w:rFonts w:ascii="Gill Sans MT" w:hAnsi="Gill Sans MT"/>
          <w:b/>
        </w:rPr>
      </w:pPr>
    </w:p>
    <w:p w:rsidR="00600932" w:rsidRPr="003955F8" w:rsidRDefault="00600932" w:rsidP="00600932">
      <w:pPr>
        <w:rPr>
          <w:rFonts w:ascii="Gill Sans MT" w:hAnsi="Gill Sans MT"/>
          <w:b/>
        </w:rPr>
      </w:pPr>
      <w:r>
        <w:rPr>
          <w:rFonts w:ascii="Gill Sans MT" w:hAnsi="Gill Sans MT"/>
        </w:rPr>
        <w:t xml:space="preserve">2.4 </w:t>
      </w:r>
      <w:r>
        <w:rPr>
          <w:rFonts w:ascii="Gill Sans MT" w:hAnsi="Gill Sans MT"/>
          <w:b/>
        </w:rPr>
        <w:t xml:space="preserve">3 </w:t>
      </w:r>
      <w:r w:rsidRPr="003955F8">
        <w:rPr>
          <w:rFonts w:ascii="Gill Sans MT" w:hAnsi="Gill Sans MT"/>
          <w:b/>
        </w:rPr>
        <w:t>PERFO</w:t>
      </w:r>
      <w:r>
        <w:rPr>
          <w:rFonts w:ascii="Gill Sans MT" w:hAnsi="Gill Sans MT"/>
          <w:b/>
        </w:rPr>
        <w:t>R</w:t>
      </w:r>
      <w:r w:rsidRPr="003955F8">
        <w:rPr>
          <w:rFonts w:ascii="Gill Sans MT" w:hAnsi="Gill Sans MT"/>
          <w:b/>
        </w:rPr>
        <w:t>MANCE INDICATORS</w:t>
      </w:r>
    </w:p>
    <w:p w:rsidR="00600932" w:rsidRPr="00AB2142" w:rsidRDefault="00600932" w:rsidP="00600932">
      <w:pPr>
        <w:pStyle w:val="NoSpacing"/>
        <w:tabs>
          <w:tab w:val="left" w:pos="709"/>
        </w:tabs>
        <w:ind w:left="709" w:hanging="709"/>
        <w:rPr>
          <w:rFonts w:ascii="Gill Sans MT" w:hAnsi="Gill Sans MT" w:cs="Arial"/>
          <w:sz w:val="24"/>
          <w:szCs w:val="24"/>
        </w:rPr>
      </w:pPr>
      <w:r w:rsidRPr="00AB2142">
        <w:rPr>
          <w:rFonts w:ascii="Gill Sans MT" w:hAnsi="Gill Sans MT" w:cs="Arial"/>
          <w:sz w:val="24"/>
          <w:szCs w:val="24"/>
          <w:u w:val="single"/>
        </w:rPr>
        <w:t>PI3: Human resources – equality and diversity</w:t>
      </w:r>
    </w:p>
    <w:p w:rsidR="00600932" w:rsidRPr="00AB2142" w:rsidRDefault="00600932" w:rsidP="00600932">
      <w:pPr>
        <w:pStyle w:val="NoSpacing"/>
        <w:rPr>
          <w:rFonts w:ascii="Gill Sans MT" w:hAnsi="Gill Sans MT" w:cs="Arial"/>
          <w:sz w:val="24"/>
          <w:szCs w:val="24"/>
        </w:rPr>
      </w:pPr>
      <w:r w:rsidRPr="00AB2142">
        <w:rPr>
          <w:rFonts w:ascii="Gill Sans MT" w:hAnsi="Gill Sans MT" w:cs="Arial"/>
          <w:sz w:val="24"/>
          <w:szCs w:val="24"/>
        </w:rPr>
        <w:t>The number and percentage of staff within the Authority’s</w:t>
      </w:r>
      <w:r>
        <w:rPr>
          <w:rFonts w:ascii="Gill Sans MT" w:hAnsi="Gill Sans MT" w:cs="Arial"/>
          <w:sz w:val="24"/>
          <w:szCs w:val="24"/>
        </w:rPr>
        <w:t xml:space="preserve"> services able to speak </w:t>
      </w:r>
      <w:r w:rsidRPr="00AB2142">
        <w:rPr>
          <w:rFonts w:ascii="Gill Sans MT" w:hAnsi="Gill Sans MT" w:cs="Arial"/>
          <w:sz w:val="24"/>
          <w:szCs w:val="24"/>
        </w:rPr>
        <w:t>Welsh according to:</w:t>
      </w:r>
    </w:p>
    <w:p w:rsidR="00600932" w:rsidRPr="00AB2142" w:rsidRDefault="00600932" w:rsidP="00600932">
      <w:pPr>
        <w:pStyle w:val="NoSpacing"/>
        <w:tabs>
          <w:tab w:val="left" w:pos="567"/>
          <w:tab w:val="left" w:pos="709"/>
        </w:tabs>
        <w:ind w:left="567"/>
        <w:rPr>
          <w:rFonts w:ascii="Gill Sans MT" w:hAnsi="Gill Sans MT" w:cs="Arial"/>
          <w:sz w:val="24"/>
          <w:szCs w:val="24"/>
        </w:rPr>
      </w:pPr>
    </w:p>
    <w:p w:rsidR="00600932" w:rsidRPr="00AB2142" w:rsidRDefault="00600932" w:rsidP="003A6089">
      <w:pPr>
        <w:pStyle w:val="NoSpacing"/>
        <w:numPr>
          <w:ilvl w:val="0"/>
          <w:numId w:val="6"/>
        </w:numPr>
        <w:tabs>
          <w:tab w:val="left" w:pos="0"/>
          <w:tab w:val="left" w:pos="709"/>
          <w:tab w:val="left" w:pos="1134"/>
        </w:tabs>
        <w:rPr>
          <w:rFonts w:ascii="Gill Sans MT" w:hAnsi="Gill Sans MT" w:cs="Arial"/>
          <w:sz w:val="24"/>
          <w:szCs w:val="24"/>
        </w:rPr>
      </w:pPr>
      <w:r w:rsidRPr="00AB2142">
        <w:rPr>
          <w:rFonts w:ascii="Gill Sans MT" w:hAnsi="Gill Sans MT" w:cs="Arial"/>
          <w:sz w:val="24"/>
          <w:szCs w:val="24"/>
        </w:rPr>
        <w:t>Service division:</w:t>
      </w:r>
    </w:p>
    <w:tbl>
      <w:tblPr>
        <w:tblStyle w:val="TableGrid"/>
        <w:tblW w:w="0" w:type="auto"/>
        <w:jc w:val="center"/>
        <w:tblLook w:val="04A0"/>
      </w:tblPr>
      <w:tblGrid>
        <w:gridCol w:w="1129"/>
        <w:gridCol w:w="957"/>
        <w:gridCol w:w="827"/>
        <w:gridCol w:w="947"/>
        <w:gridCol w:w="1396"/>
        <w:gridCol w:w="791"/>
        <w:gridCol w:w="1008"/>
      </w:tblGrid>
      <w:tr w:rsidR="005E36E1" w:rsidTr="003A6089">
        <w:trPr>
          <w:jc w:val="center"/>
        </w:trPr>
        <w:tc>
          <w:tcPr>
            <w:tcW w:w="1128" w:type="dxa"/>
            <w:shd w:val="clear" w:color="auto" w:fill="D9D9D9" w:themeFill="background1" w:themeFillShade="D9"/>
          </w:tcPr>
          <w:p w:rsidR="005E36E1" w:rsidRDefault="005E36E1" w:rsidP="005E36E1">
            <w:pPr>
              <w:rPr>
                <w:rFonts w:ascii="Gill Sans MT" w:hAnsi="Gill Sans MT"/>
                <w:sz w:val="20"/>
                <w:szCs w:val="20"/>
              </w:rPr>
            </w:pPr>
            <w:r>
              <w:rPr>
                <w:rFonts w:ascii="Gill Sans MT" w:hAnsi="Gill Sans MT"/>
                <w:sz w:val="20"/>
                <w:szCs w:val="20"/>
              </w:rPr>
              <w:t>Planning</w:t>
            </w:r>
          </w:p>
          <w:p w:rsidR="00F119FE" w:rsidRPr="00930BA0" w:rsidRDefault="00F119FE" w:rsidP="005E36E1">
            <w:pPr>
              <w:rPr>
                <w:rFonts w:ascii="Gill Sans MT" w:hAnsi="Gill Sans MT"/>
                <w:sz w:val="20"/>
                <w:szCs w:val="20"/>
              </w:rPr>
            </w:pPr>
            <w:r>
              <w:rPr>
                <w:rFonts w:ascii="Gill Sans MT" w:hAnsi="Gill Sans MT"/>
                <w:sz w:val="20"/>
                <w:szCs w:val="20"/>
              </w:rPr>
              <w:t>(26 staff)</w:t>
            </w:r>
          </w:p>
        </w:tc>
        <w:tc>
          <w:tcPr>
            <w:tcW w:w="957"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Non Speaker</w:t>
            </w:r>
          </w:p>
        </w:tc>
        <w:tc>
          <w:tcPr>
            <w:tcW w:w="827"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Basic</w:t>
            </w:r>
          </w:p>
        </w:tc>
        <w:tc>
          <w:tcPr>
            <w:tcW w:w="947"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Learner</w:t>
            </w:r>
          </w:p>
        </w:tc>
        <w:tc>
          <w:tcPr>
            <w:tcW w:w="1396"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Intermediate</w:t>
            </w:r>
          </w:p>
        </w:tc>
        <w:tc>
          <w:tcPr>
            <w:tcW w:w="790"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Fluent</w:t>
            </w:r>
          </w:p>
        </w:tc>
        <w:tc>
          <w:tcPr>
            <w:tcW w:w="1008"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Unknown</w:t>
            </w:r>
          </w:p>
        </w:tc>
      </w:tr>
      <w:tr w:rsidR="005E36E1" w:rsidTr="00426313">
        <w:trPr>
          <w:jc w:val="center"/>
        </w:trPr>
        <w:tc>
          <w:tcPr>
            <w:tcW w:w="1128" w:type="dxa"/>
            <w:shd w:val="clear" w:color="auto" w:fill="D9D9D9" w:themeFill="background1" w:themeFillShade="D9"/>
          </w:tcPr>
          <w:p w:rsidR="005E36E1" w:rsidRPr="005E36E1" w:rsidRDefault="005E36E1" w:rsidP="005E36E1">
            <w:pPr>
              <w:rPr>
                <w:rFonts w:ascii="Gill Sans MT" w:hAnsi="Gill Sans MT"/>
                <w:sz w:val="20"/>
                <w:szCs w:val="20"/>
              </w:rPr>
            </w:pPr>
            <w:r w:rsidRPr="005E36E1">
              <w:rPr>
                <w:rFonts w:ascii="Gill Sans MT" w:hAnsi="Gill Sans MT"/>
                <w:sz w:val="20"/>
                <w:szCs w:val="20"/>
              </w:rPr>
              <w:t>Number of individual staff</w:t>
            </w:r>
          </w:p>
        </w:tc>
        <w:tc>
          <w:tcPr>
            <w:tcW w:w="957" w:type="dxa"/>
          </w:tcPr>
          <w:p w:rsidR="005E36E1" w:rsidRDefault="005E36E1" w:rsidP="005E36E1">
            <w:pPr>
              <w:rPr>
                <w:rFonts w:ascii="Gill Sans MT" w:hAnsi="Gill Sans MT"/>
              </w:rPr>
            </w:pPr>
            <w:r>
              <w:rPr>
                <w:rFonts w:ascii="Gill Sans MT" w:hAnsi="Gill Sans MT"/>
              </w:rPr>
              <w:t>3</w:t>
            </w:r>
          </w:p>
          <w:p w:rsidR="005E36E1" w:rsidRPr="005E36E1" w:rsidRDefault="005E36E1" w:rsidP="005E36E1">
            <w:pPr>
              <w:rPr>
                <w:rFonts w:ascii="Gill Sans MT" w:hAnsi="Gill Sans MT"/>
              </w:rPr>
            </w:pPr>
          </w:p>
        </w:tc>
        <w:tc>
          <w:tcPr>
            <w:tcW w:w="827" w:type="dxa"/>
          </w:tcPr>
          <w:p w:rsidR="005E36E1" w:rsidRDefault="00F119FE" w:rsidP="005E36E1">
            <w:pPr>
              <w:rPr>
                <w:rFonts w:ascii="Gill Sans MT" w:hAnsi="Gill Sans MT"/>
              </w:rPr>
            </w:pPr>
            <w:r>
              <w:rPr>
                <w:rFonts w:ascii="Gill Sans MT" w:hAnsi="Gill Sans MT"/>
              </w:rPr>
              <w:t>8</w:t>
            </w:r>
          </w:p>
        </w:tc>
        <w:tc>
          <w:tcPr>
            <w:tcW w:w="947" w:type="dxa"/>
          </w:tcPr>
          <w:p w:rsidR="005E36E1" w:rsidRDefault="005E36E1" w:rsidP="005E36E1">
            <w:pPr>
              <w:rPr>
                <w:rFonts w:ascii="Gill Sans MT" w:hAnsi="Gill Sans MT"/>
              </w:rPr>
            </w:pPr>
            <w:r>
              <w:rPr>
                <w:rFonts w:ascii="Gill Sans MT" w:hAnsi="Gill Sans MT"/>
              </w:rPr>
              <w:t>3</w:t>
            </w:r>
          </w:p>
        </w:tc>
        <w:tc>
          <w:tcPr>
            <w:tcW w:w="1396" w:type="dxa"/>
          </w:tcPr>
          <w:p w:rsidR="005E36E1" w:rsidRDefault="005E36E1" w:rsidP="005E36E1">
            <w:pPr>
              <w:rPr>
                <w:rFonts w:ascii="Gill Sans MT" w:hAnsi="Gill Sans MT"/>
              </w:rPr>
            </w:pPr>
            <w:r>
              <w:rPr>
                <w:rFonts w:ascii="Gill Sans MT" w:hAnsi="Gill Sans MT"/>
              </w:rPr>
              <w:t>3</w:t>
            </w:r>
          </w:p>
        </w:tc>
        <w:tc>
          <w:tcPr>
            <w:tcW w:w="790" w:type="dxa"/>
          </w:tcPr>
          <w:p w:rsidR="005E36E1" w:rsidRDefault="005E36E1" w:rsidP="005E36E1">
            <w:pPr>
              <w:rPr>
                <w:rFonts w:ascii="Gill Sans MT" w:hAnsi="Gill Sans MT"/>
              </w:rPr>
            </w:pPr>
            <w:r>
              <w:rPr>
                <w:rFonts w:ascii="Gill Sans MT" w:hAnsi="Gill Sans MT"/>
              </w:rPr>
              <w:t>4</w:t>
            </w:r>
          </w:p>
        </w:tc>
        <w:tc>
          <w:tcPr>
            <w:tcW w:w="1008" w:type="dxa"/>
            <w:shd w:val="clear" w:color="auto" w:fill="DDD9C3" w:themeFill="background2" w:themeFillShade="E6"/>
          </w:tcPr>
          <w:p w:rsidR="005E36E1" w:rsidRDefault="00F119FE" w:rsidP="005E36E1">
            <w:pPr>
              <w:rPr>
                <w:rFonts w:ascii="Gill Sans MT" w:hAnsi="Gill Sans MT"/>
              </w:rPr>
            </w:pPr>
            <w:r>
              <w:rPr>
                <w:rFonts w:ascii="Gill Sans MT" w:hAnsi="Gill Sans MT"/>
              </w:rPr>
              <w:t>5</w:t>
            </w:r>
          </w:p>
        </w:tc>
      </w:tr>
      <w:tr w:rsidR="005E36E1" w:rsidTr="00426313">
        <w:trPr>
          <w:jc w:val="center"/>
        </w:trPr>
        <w:tc>
          <w:tcPr>
            <w:tcW w:w="1128" w:type="dxa"/>
            <w:shd w:val="clear" w:color="auto" w:fill="D9D9D9" w:themeFill="background1" w:themeFillShade="D9"/>
          </w:tcPr>
          <w:p w:rsidR="005E36E1" w:rsidRPr="005E36E1" w:rsidRDefault="005E36E1" w:rsidP="005E36E1">
            <w:pPr>
              <w:rPr>
                <w:rFonts w:ascii="Gill Sans MT" w:hAnsi="Gill Sans MT"/>
                <w:sz w:val="20"/>
                <w:szCs w:val="20"/>
              </w:rPr>
            </w:pPr>
            <w:r w:rsidRPr="005E36E1">
              <w:rPr>
                <w:rFonts w:ascii="Gill Sans MT" w:hAnsi="Gill Sans MT"/>
                <w:sz w:val="20"/>
                <w:szCs w:val="20"/>
              </w:rPr>
              <w:t>% of staff in directorate</w:t>
            </w:r>
          </w:p>
        </w:tc>
        <w:tc>
          <w:tcPr>
            <w:tcW w:w="957" w:type="dxa"/>
          </w:tcPr>
          <w:p w:rsidR="005E36E1" w:rsidRDefault="003A6089" w:rsidP="005E36E1">
            <w:pPr>
              <w:rPr>
                <w:rFonts w:ascii="Gill Sans MT" w:hAnsi="Gill Sans MT"/>
              </w:rPr>
            </w:pPr>
            <w:r>
              <w:rPr>
                <w:rFonts w:ascii="Gill Sans MT" w:hAnsi="Gill Sans MT"/>
              </w:rPr>
              <w:t>11.5%</w:t>
            </w:r>
          </w:p>
        </w:tc>
        <w:tc>
          <w:tcPr>
            <w:tcW w:w="827" w:type="dxa"/>
          </w:tcPr>
          <w:p w:rsidR="005E36E1" w:rsidRDefault="003A6089" w:rsidP="005E36E1">
            <w:pPr>
              <w:rPr>
                <w:rFonts w:ascii="Gill Sans MT" w:hAnsi="Gill Sans MT"/>
              </w:rPr>
            </w:pPr>
            <w:r>
              <w:rPr>
                <w:rFonts w:ascii="Gill Sans MT" w:hAnsi="Gill Sans MT"/>
              </w:rPr>
              <w:t>30.8%</w:t>
            </w:r>
          </w:p>
        </w:tc>
        <w:tc>
          <w:tcPr>
            <w:tcW w:w="947" w:type="dxa"/>
          </w:tcPr>
          <w:p w:rsidR="005E36E1" w:rsidRDefault="003A6089" w:rsidP="005E36E1">
            <w:pPr>
              <w:rPr>
                <w:rFonts w:ascii="Gill Sans MT" w:hAnsi="Gill Sans MT"/>
              </w:rPr>
            </w:pPr>
            <w:r>
              <w:rPr>
                <w:rFonts w:ascii="Gill Sans MT" w:hAnsi="Gill Sans MT"/>
              </w:rPr>
              <w:t>11.5</w:t>
            </w:r>
            <w:r w:rsidR="005E36E1">
              <w:rPr>
                <w:rFonts w:ascii="Gill Sans MT" w:hAnsi="Gill Sans MT"/>
              </w:rPr>
              <w:t>%</w:t>
            </w:r>
          </w:p>
        </w:tc>
        <w:tc>
          <w:tcPr>
            <w:tcW w:w="1396" w:type="dxa"/>
          </w:tcPr>
          <w:p w:rsidR="005E36E1" w:rsidRDefault="003A6089" w:rsidP="005E36E1">
            <w:pPr>
              <w:rPr>
                <w:rFonts w:ascii="Gill Sans MT" w:hAnsi="Gill Sans MT"/>
              </w:rPr>
            </w:pPr>
            <w:r>
              <w:rPr>
                <w:rFonts w:ascii="Gill Sans MT" w:hAnsi="Gill Sans MT"/>
              </w:rPr>
              <w:t>11.5%</w:t>
            </w:r>
          </w:p>
        </w:tc>
        <w:tc>
          <w:tcPr>
            <w:tcW w:w="790" w:type="dxa"/>
          </w:tcPr>
          <w:p w:rsidR="005E36E1" w:rsidRDefault="00BC6EC8" w:rsidP="005E36E1">
            <w:pPr>
              <w:rPr>
                <w:rFonts w:ascii="Gill Sans MT" w:hAnsi="Gill Sans MT"/>
              </w:rPr>
            </w:pPr>
            <w:r>
              <w:rPr>
                <w:rFonts w:ascii="Gill Sans MT" w:hAnsi="Gill Sans MT"/>
              </w:rPr>
              <w:t>15.4%</w:t>
            </w:r>
          </w:p>
        </w:tc>
        <w:tc>
          <w:tcPr>
            <w:tcW w:w="1008" w:type="dxa"/>
            <w:shd w:val="clear" w:color="auto" w:fill="DDD9C3" w:themeFill="background2" w:themeFillShade="E6"/>
          </w:tcPr>
          <w:p w:rsidR="005E36E1" w:rsidRDefault="00BC6EC8" w:rsidP="005E36E1">
            <w:pPr>
              <w:rPr>
                <w:rFonts w:ascii="Gill Sans MT" w:hAnsi="Gill Sans MT"/>
              </w:rPr>
            </w:pPr>
            <w:r>
              <w:rPr>
                <w:rFonts w:ascii="Gill Sans MT" w:hAnsi="Gill Sans MT"/>
              </w:rPr>
              <w:t>19.2</w:t>
            </w:r>
            <w:r w:rsidR="005E36E1">
              <w:rPr>
                <w:rFonts w:ascii="Gill Sans MT" w:hAnsi="Gill Sans MT"/>
              </w:rPr>
              <w:t>%</w:t>
            </w:r>
          </w:p>
        </w:tc>
      </w:tr>
    </w:tbl>
    <w:p w:rsidR="00600932" w:rsidRDefault="00600932" w:rsidP="00600932">
      <w:pPr>
        <w:pStyle w:val="NoSpacing"/>
        <w:tabs>
          <w:tab w:val="left" w:pos="567"/>
          <w:tab w:val="left" w:pos="709"/>
          <w:tab w:val="left" w:pos="1134"/>
        </w:tabs>
        <w:ind w:left="1134"/>
        <w:rPr>
          <w:rFonts w:ascii="Gill Sans MT" w:hAnsi="Gill Sans MT" w:cs="Arial"/>
          <w:sz w:val="24"/>
          <w:szCs w:val="24"/>
        </w:rPr>
      </w:pPr>
    </w:p>
    <w:tbl>
      <w:tblPr>
        <w:tblStyle w:val="TableGrid"/>
        <w:tblW w:w="0" w:type="auto"/>
        <w:jc w:val="center"/>
        <w:tblLook w:val="04A0"/>
      </w:tblPr>
      <w:tblGrid>
        <w:gridCol w:w="1220"/>
        <w:gridCol w:w="945"/>
        <w:gridCol w:w="803"/>
        <w:gridCol w:w="935"/>
        <w:gridCol w:w="1379"/>
        <w:gridCol w:w="791"/>
        <w:gridCol w:w="1008"/>
      </w:tblGrid>
      <w:tr w:rsidR="005E36E1" w:rsidTr="003A6089">
        <w:trPr>
          <w:jc w:val="center"/>
        </w:trPr>
        <w:tc>
          <w:tcPr>
            <w:tcW w:w="1220" w:type="dxa"/>
            <w:shd w:val="clear" w:color="auto" w:fill="D9D9D9" w:themeFill="background1" w:themeFillShade="D9"/>
          </w:tcPr>
          <w:p w:rsidR="005E36E1" w:rsidRDefault="005E36E1" w:rsidP="005E36E1">
            <w:pPr>
              <w:rPr>
                <w:rFonts w:ascii="Gill Sans MT" w:hAnsi="Gill Sans MT"/>
                <w:sz w:val="20"/>
                <w:szCs w:val="20"/>
              </w:rPr>
            </w:pPr>
            <w:r>
              <w:rPr>
                <w:rFonts w:ascii="Gill Sans MT" w:hAnsi="Gill Sans MT"/>
                <w:sz w:val="20"/>
                <w:szCs w:val="20"/>
              </w:rPr>
              <w:t>Countryside</w:t>
            </w:r>
          </w:p>
          <w:p w:rsidR="00F119FE" w:rsidRPr="00930BA0" w:rsidRDefault="00F119FE" w:rsidP="009D27D0">
            <w:pPr>
              <w:rPr>
                <w:rFonts w:ascii="Gill Sans MT" w:hAnsi="Gill Sans MT"/>
                <w:sz w:val="20"/>
                <w:szCs w:val="20"/>
              </w:rPr>
            </w:pPr>
            <w:r>
              <w:rPr>
                <w:rFonts w:ascii="Gill Sans MT" w:hAnsi="Gill Sans MT"/>
                <w:sz w:val="20"/>
                <w:szCs w:val="20"/>
              </w:rPr>
              <w:t>(6</w:t>
            </w:r>
            <w:r w:rsidR="009D27D0">
              <w:rPr>
                <w:rFonts w:ascii="Gill Sans MT" w:hAnsi="Gill Sans MT"/>
                <w:sz w:val="20"/>
                <w:szCs w:val="20"/>
              </w:rPr>
              <w:t>6</w:t>
            </w:r>
            <w:r>
              <w:rPr>
                <w:rFonts w:ascii="Gill Sans MT" w:hAnsi="Gill Sans MT"/>
                <w:sz w:val="20"/>
                <w:szCs w:val="20"/>
              </w:rPr>
              <w:t xml:space="preserve"> staff)</w:t>
            </w:r>
          </w:p>
        </w:tc>
        <w:tc>
          <w:tcPr>
            <w:tcW w:w="945"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Non Speaker</w:t>
            </w:r>
          </w:p>
        </w:tc>
        <w:tc>
          <w:tcPr>
            <w:tcW w:w="803"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Basic</w:t>
            </w:r>
          </w:p>
        </w:tc>
        <w:tc>
          <w:tcPr>
            <w:tcW w:w="935"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Learner</w:t>
            </w:r>
          </w:p>
        </w:tc>
        <w:tc>
          <w:tcPr>
            <w:tcW w:w="1379"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Intermediate</w:t>
            </w:r>
          </w:p>
        </w:tc>
        <w:tc>
          <w:tcPr>
            <w:tcW w:w="781"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Fluent</w:t>
            </w:r>
          </w:p>
        </w:tc>
        <w:tc>
          <w:tcPr>
            <w:tcW w:w="1008"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Unknown</w:t>
            </w:r>
          </w:p>
        </w:tc>
      </w:tr>
      <w:tr w:rsidR="005E36E1" w:rsidTr="00426313">
        <w:trPr>
          <w:jc w:val="center"/>
        </w:trPr>
        <w:tc>
          <w:tcPr>
            <w:tcW w:w="1220" w:type="dxa"/>
            <w:shd w:val="clear" w:color="auto" w:fill="D9D9D9" w:themeFill="background1" w:themeFillShade="D9"/>
          </w:tcPr>
          <w:p w:rsidR="005E36E1" w:rsidRPr="005E36E1" w:rsidRDefault="005E36E1" w:rsidP="005E36E1">
            <w:pPr>
              <w:rPr>
                <w:rFonts w:ascii="Gill Sans MT" w:hAnsi="Gill Sans MT"/>
                <w:sz w:val="20"/>
                <w:szCs w:val="20"/>
              </w:rPr>
            </w:pPr>
            <w:r w:rsidRPr="005E36E1">
              <w:rPr>
                <w:rFonts w:ascii="Gill Sans MT" w:hAnsi="Gill Sans MT"/>
                <w:sz w:val="20"/>
                <w:szCs w:val="20"/>
              </w:rPr>
              <w:t>Number of individual staff</w:t>
            </w:r>
          </w:p>
        </w:tc>
        <w:tc>
          <w:tcPr>
            <w:tcW w:w="945" w:type="dxa"/>
          </w:tcPr>
          <w:p w:rsidR="005E36E1" w:rsidRDefault="005E36E1" w:rsidP="005E36E1">
            <w:pPr>
              <w:rPr>
                <w:rFonts w:ascii="Gill Sans MT" w:hAnsi="Gill Sans MT"/>
              </w:rPr>
            </w:pPr>
            <w:r>
              <w:rPr>
                <w:rFonts w:ascii="Gill Sans MT" w:hAnsi="Gill Sans MT"/>
              </w:rPr>
              <w:t>11</w:t>
            </w:r>
          </w:p>
        </w:tc>
        <w:tc>
          <w:tcPr>
            <w:tcW w:w="803" w:type="dxa"/>
          </w:tcPr>
          <w:p w:rsidR="005E36E1" w:rsidRDefault="005E36E1" w:rsidP="009D27D0">
            <w:pPr>
              <w:rPr>
                <w:rFonts w:ascii="Gill Sans MT" w:hAnsi="Gill Sans MT"/>
              </w:rPr>
            </w:pPr>
            <w:r>
              <w:rPr>
                <w:rFonts w:ascii="Gill Sans MT" w:hAnsi="Gill Sans MT"/>
              </w:rPr>
              <w:t>2</w:t>
            </w:r>
            <w:r w:rsidR="009D27D0">
              <w:rPr>
                <w:rFonts w:ascii="Gill Sans MT" w:hAnsi="Gill Sans MT"/>
              </w:rPr>
              <w:t>1</w:t>
            </w:r>
          </w:p>
        </w:tc>
        <w:tc>
          <w:tcPr>
            <w:tcW w:w="935" w:type="dxa"/>
          </w:tcPr>
          <w:p w:rsidR="005E36E1" w:rsidRDefault="005E36E1" w:rsidP="005E36E1">
            <w:pPr>
              <w:rPr>
                <w:rFonts w:ascii="Gill Sans MT" w:hAnsi="Gill Sans MT"/>
              </w:rPr>
            </w:pPr>
            <w:r>
              <w:rPr>
                <w:rFonts w:ascii="Gill Sans MT" w:hAnsi="Gill Sans MT"/>
              </w:rPr>
              <w:t>9</w:t>
            </w:r>
          </w:p>
        </w:tc>
        <w:tc>
          <w:tcPr>
            <w:tcW w:w="1379" w:type="dxa"/>
          </w:tcPr>
          <w:p w:rsidR="005E36E1" w:rsidRDefault="009D27D0" w:rsidP="005E36E1">
            <w:pPr>
              <w:rPr>
                <w:rFonts w:ascii="Gill Sans MT" w:hAnsi="Gill Sans MT"/>
              </w:rPr>
            </w:pPr>
            <w:r>
              <w:rPr>
                <w:rFonts w:ascii="Gill Sans MT" w:hAnsi="Gill Sans MT"/>
              </w:rPr>
              <w:t>6</w:t>
            </w:r>
          </w:p>
        </w:tc>
        <w:tc>
          <w:tcPr>
            <w:tcW w:w="781" w:type="dxa"/>
          </w:tcPr>
          <w:p w:rsidR="005E36E1" w:rsidRDefault="00C34DEF" w:rsidP="005E36E1">
            <w:pPr>
              <w:rPr>
                <w:rFonts w:ascii="Gill Sans MT" w:hAnsi="Gill Sans MT"/>
              </w:rPr>
            </w:pPr>
            <w:r>
              <w:rPr>
                <w:rFonts w:ascii="Gill Sans MT" w:hAnsi="Gill Sans MT"/>
              </w:rPr>
              <w:t>8</w:t>
            </w:r>
          </w:p>
        </w:tc>
        <w:tc>
          <w:tcPr>
            <w:tcW w:w="1008" w:type="dxa"/>
            <w:shd w:val="clear" w:color="auto" w:fill="DDD9C3" w:themeFill="background2" w:themeFillShade="E6"/>
          </w:tcPr>
          <w:p w:rsidR="005E36E1" w:rsidRDefault="00F119FE" w:rsidP="005E36E1">
            <w:pPr>
              <w:rPr>
                <w:rFonts w:ascii="Gill Sans MT" w:hAnsi="Gill Sans MT"/>
              </w:rPr>
            </w:pPr>
            <w:r>
              <w:rPr>
                <w:rFonts w:ascii="Gill Sans MT" w:hAnsi="Gill Sans MT"/>
              </w:rPr>
              <w:t>10</w:t>
            </w:r>
          </w:p>
        </w:tc>
      </w:tr>
      <w:tr w:rsidR="005E36E1" w:rsidTr="00426313">
        <w:trPr>
          <w:jc w:val="center"/>
        </w:trPr>
        <w:tc>
          <w:tcPr>
            <w:tcW w:w="1220" w:type="dxa"/>
            <w:shd w:val="clear" w:color="auto" w:fill="D9D9D9" w:themeFill="background1" w:themeFillShade="D9"/>
          </w:tcPr>
          <w:p w:rsidR="005E36E1" w:rsidRPr="005E36E1" w:rsidRDefault="005E36E1" w:rsidP="005E36E1">
            <w:pPr>
              <w:rPr>
                <w:rFonts w:ascii="Gill Sans MT" w:hAnsi="Gill Sans MT"/>
                <w:sz w:val="20"/>
                <w:szCs w:val="20"/>
              </w:rPr>
            </w:pPr>
            <w:r w:rsidRPr="005E36E1">
              <w:rPr>
                <w:rFonts w:ascii="Gill Sans MT" w:hAnsi="Gill Sans MT"/>
                <w:sz w:val="20"/>
                <w:szCs w:val="20"/>
              </w:rPr>
              <w:t>% of staff in directorate</w:t>
            </w:r>
          </w:p>
        </w:tc>
        <w:tc>
          <w:tcPr>
            <w:tcW w:w="945" w:type="dxa"/>
          </w:tcPr>
          <w:p w:rsidR="005E36E1" w:rsidRDefault="009D27D0" w:rsidP="005E36E1">
            <w:pPr>
              <w:rPr>
                <w:rFonts w:ascii="Gill Sans MT" w:hAnsi="Gill Sans MT"/>
              </w:rPr>
            </w:pPr>
            <w:r>
              <w:rPr>
                <w:rFonts w:ascii="Gill Sans MT" w:hAnsi="Gill Sans MT"/>
              </w:rPr>
              <w:t>16.6</w:t>
            </w:r>
            <w:r w:rsidR="00BC6EC8">
              <w:rPr>
                <w:rFonts w:ascii="Gill Sans MT" w:hAnsi="Gill Sans MT"/>
              </w:rPr>
              <w:t>%</w:t>
            </w:r>
          </w:p>
        </w:tc>
        <w:tc>
          <w:tcPr>
            <w:tcW w:w="803" w:type="dxa"/>
          </w:tcPr>
          <w:p w:rsidR="005E36E1" w:rsidRDefault="009D27D0" w:rsidP="005E36E1">
            <w:pPr>
              <w:rPr>
                <w:rFonts w:ascii="Gill Sans MT" w:hAnsi="Gill Sans MT"/>
              </w:rPr>
            </w:pPr>
            <w:r>
              <w:rPr>
                <w:rFonts w:ascii="Gill Sans MT" w:hAnsi="Gill Sans MT"/>
              </w:rPr>
              <w:t>31.8</w:t>
            </w:r>
            <w:r w:rsidR="00BC6EC8">
              <w:rPr>
                <w:rFonts w:ascii="Gill Sans MT" w:hAnsi="Gill Sans MT"/>
              </w:rPr>
              <w:t>%</w:t>
            </w:r>
          </w:p>
        </w:tc>
        <w:tc>
          <w:tcPr>
            <w:tcW w:w="935" w:type="dxa"/>
          </w:tcPr>
          <w:p w:rsidR="005E36E1" w:rsidRDefault="009D27D0" w:rsidP="005E36E1">
            <w:pPr>
              <w:rPr>
                <w:rFonts w:ascii="Gill Sans MT" w:hAnsi="Gill Sans MT"/>
              </w:rPr>
            </w:pPr>
            <w:r>
              <w:rPr>
                <w:rFonts w:ascii="Gill Sans MT" w:hAnsi="Gill Sans MT"/>
              </w:rPr>
              <w:t>13.6</w:t>
            </w:r>
            <w:r w:rsidR="005E36E1">
              <w:rPr>
                <w:rFonts w:ascii="Gill Sans MT" w:hAnsi="Gill Sans MT"/>
              </w:rPr>
              <w:t>%</w:t>
            </w:r>
          </w:p>
        </w:tc>
        <w:tc>
          <w:tcPr>
            <w:tcW w:w="1379" w:type="dxa"/>
          </w:tcPr>
          <w:p w:rsidR="005E36E1" w:rsidRDefault="009D27D0" w:rsidP="005E36E1">
            <w:pPr>
              <w:rPr>
                <w:rFonts w:ascii="Gill Sans MT" w:hAnsi="Gill Sans MT"/>
              </w:rPr>
            </w:pPr>
            <w:r>
              <w:rPr>
                <w:rFonts w:ascii="Gill Sans MT" w:hAnsi="Gill Sans MT"/>
              </w:rPr>
              <w:t>9.1</w:t>
            </w:r>
            <w:r w:rsidR="00BC6EC8">
              <w:rPr>
                <w:rFonts w:ascii="Gill Sans MT" w:hAnsi="Gill Sans MT"/>
              </w:rPr>
              <w:t>%</w:t>
            </w:r>
          </w:p>
        </w:tc>
        <w:tc>
          <w:tcPr>
            <w:tcW w:w="781" w:type="dxa"/>
          </w:tcPr>
          <w:p w:rsidR="005E36E1" w:rsidRDefault="009D27D0" w:rsidP="005E36E1">
            <w:pPr>
              <w:rPr>
                <w:rFonts w:ascii="Gill Sans MT" w:hAnsi="Gill Sans MT"/>
              </w:rPr>
            </w:pPr>
            <w:r>
              <w:rPr>
                <w:rFonts w:ascii="Gill Sans MT" w:hAnsi="Gill Sans MT"/>
              </w:rPr>
              <w:t>12.</w:t>
            </w:r>
            <w:r w:rsidR="005A127E">
              <w:rPr>
                <w:rFonts w:ascii="Gill Sans MT" w:hAnsi="Gill Sans MT"/>
              </w:rPr>
              <w:t>1</w:t>
            </w:r>
            <w:r w:rsidR="00BC6EC8">
              <w:rPr>
                <w:rFonts w:ascii="Gill Sans MT" w:hAnsi="Gill Sans MT"/>
              </w:rPr>
              <w:t>%</w:t>
            </w:r>
          </w:p>
        </w:tc>
        <w:tc>
          <w:tcPr>
            <w:tcW w:w="1008" w:type="dxa"/>
            <w:shd w:val="clear" w:color="auto" w:fill="DDD9C3" w:themeFill="background2" w:themeFillShade="E6"/>
          </w:tcPr>
          <w:p w:rsidR="005E36E1" w:rsidRDefault="005A127E" w:rsidP="005E36E1">
            <w:pPr>
              <w:rPr>
                <w:rFonts w:ascii="Gill Sans MT" w:hAnsi="Gill Sans MT"/>
              </w:rPr>
            </w:pPr>
            <w:r>
              <w:rPr>
                <w:rFonts w:ascii="Gill Sans MT" w:hAnsi="Gill Sans MT"/>
              </w:rPr>
              <w:t>15.2</w:t>
            </w:r>
            <w:r w:rsidR="005E36E1">
              <w:rPr>
                <w:rFonts w:ascii="Gill Sans MT" w:hAnsi="Gill Sans MT"/>
              </w:rPr>
              <w:t>%</w:t>
            </w:r>
          </w:p>
        </w:tc>
      </w:tr>
    </w:tbl>
    <w:p w:rsidR="005E36E1" w:rsidRDefault="005E36E1" w:rsidP="00600932">
      <w:pPr>
        <w:pStyle w:val="NoSpacing"/>
        <w:tabs>
          <w:tab w:val="left" w:pos="567"/>
          <w:tab w:val="left" w:pos="709"/>
          <w:tab w:val="left" w:pos="1134"/>
        </w:tabs>
        <w:ind w:left="1134"/>
        <w:rPr>
          <w:rFonts w:ascii="Gill Sans MT" w:hAnsi="Gill Sans MT" w:cs="Arial"/>
          <w:sz w:val="24"/>
          <w:szCs w:val="24"/>
        </w:rPr>
      </w:pPr>
    </w:p>
    <w:tbl>
      <w:tblPr>
        <w:tblStyle w:val="TableGrid"/>
        <w:tblW w:w="0" w:type="auto"/>
        <w:jc w:val="center"/>
        <w:tblLook w:val="04A0"/>
      </w:tblPr>
      <w:tblGrid>
        <w:gridCol w:w="1129"/>
        <w:gridCol w:w="957"/>
        <w:gridCol w:w="827"/>
        <w:gridCol w:w="947"/>
        <w:gridCol w:w="1396"/>
        <w:gridCol w:w="790"/>
        <w:gridCol w:w="1008"/>
      </w:tblGrid>
      <w:tr w:rsidR="005E36E1" w:rsidTr="003A6089">
        <w:trPr>
          <w:jc w:val="center"/>
        </w:trPr>
        <w:tc>
          <w:tcPr>
            <w:tcW w:w="1128" w:type="dxa"/>
            <w:shd w:val="clear" w:color="auto" w:fill="D9D9D9" w:themeFill="background1" w:themeFillShade="D9"/>
          </w:tcPr>
          <w:p w:rsidR="005E36E1" w:rsidRDefault="005E36E1" w:rsidP="005E36E1">
            <w:pPr>
              <w:rPr>
                <w:rFonts w:ascii="Gill Sans MT" w:hAnsi="Gill Sans MT"/>
                <w:sz w:val="20"/>
                <w:szCs w:val="20"/>
              </w:rPr>
            </w:pPr>
            <w:r>
              <w:rPr>
                <w:rFonts w:ascii="Gill Sans MT" w:hAnsi="Gill Sans MT"/>
                <w:sz w:val="20"/>
                <w:szCs w:val="20"/>
              </w:rPr>
              <w:t>Business and finance</w:t>
            </w:r>
          </w:p>
          <w:p w:rsidR="003A6089" w:rsidRPr="00930BA0" w:rsidRDefault="003A6089" w:rsidP="005E36E1">
            <w:pPr>
              <w:rPr>
                <w:rFonts w:ascii="Gill Sans MT" w:hAnsi="Gill Sans MT"/>
                <w:sz w:val="20"/>
                <w:szCs w:val="20"/>
              </w:rPr>
            </w:pPr>
            <w:r>
              <w:rPr>
                <w:rFonts w:ascii="Gill Sans MT" w:hAnsi="Gill Sans MT"/>
                <w:sz w:val="20"/>
                <w:szCs w:val="20"/>
              </w:rPr>
              <w:t>24 staff</w:t>
            </w:r>
          </w:p>
        </w:tc>
        <w:tc>
          <w:tcPr>
            <w:tcW w:w="957"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Non Speaker</w:t>
            </w:r>
          </w:p>
        </w:tc>
        <w:tc>
          <w:tcPr>
            <w:tcW w:w="827"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Basic</w:t>
            </w:r>
          </w:p>
        </w:tc>
        <w:tc>
          <w:tcPr>
            <w:tcW w:w="947"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Learner</w:t>
            </w:r>
          </w:p>
        </w:tc>
        <w:tc>
          <w:tcPr>
            <w:tcW w:w="1396"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Intermediate</w:t>
            </w:r>
          </w:p>
        </w:tc>
        <w:tc>
          <w:tcPr>
            <w:tcW w:w="790"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Fluent</w:t>
            </w:r>
          </w:p>
        </w:tc>
        <w:tc>
          <w:tcPr>
            <w:tcW w:w="1008" w:type="dxa"/>
            <w:shd w:val="clear" w:color="auto" w:fill="D9D9D9" w:themeFill="background1" w:themeFillShade="D9"/>
          </w:tcPr>
          <w:p w:rsidR="005E36E1" w:rsidRPr="00930BA0" w:rsidRDefault="005E36E1" w:rsidP="005E36E1">
            <w:pPr>
              <w:rPr>
                <w:rFonts w:ascii="Gill Sans MT" w:hAnsi="Gill Sans MT"/>
                <w:sz w:val="20"/>
                <w:szCs w:val="20"/>
              </w:rPr>
            </w:pPr>
            <w:r w:rsidRPr="00930BA0">
              <w:rPr>
                <w:rFonts w:ascii="Gill Sans MT" w:hAnsi="Gill Sans MT"/>
                <w:sz w:val="20"/>
                <w:szCs w:val="20"/>
              </w:rPr>
              <w:t>Unknown</w:t>
            </w:r>
          </w:p>
        </w:tc>
      </w:tr>
      <w:tr w:rsidR="005E36E1" w:rsidTr="00426313">
        <w:trPr>
          <w:jc w:val="center"/>
        </w:trPr>
        <w:tc>
          <w:tcPr>
            <w:tcW w:w="1128" w:type="dxa"/>
            <w:shd w:val="clear" w:color="auto" w:fill="D9D9D9" w:themeFill="background1" w:themeFillShade="D9"/>
          </w:tcPr>
          <w:p w:rsidR="005E36E1" w:rsidRPr="005E36E1" w:rsidRDefault="005E36E1" w:rsidP="005E36E1">
            <w:pPr>
              <w:rPr>
                <w:rFonts w:ascii="Gill Sans MT" w:hAnsi="Gill Sans MT"/>
                <w:sz w:val="20"/>
                <w:szCs w:val="20"/>
              </w:rPr>
            </w:pPr>
            <w:r w:rsidRPr="005E36E1">
              <w:rPr>
                <w:rFonts w:ascii="Gill Sans MT" w:hAnsi="Gill Sans MT"/>
                <w:sz w:val="20"/>
                <w:szCs w:val="20"/>
              </w:rPr>
              <w:t>Number of individual staff</w:t>
            </w:r>
          </w:p>
        </w:tc>
        <w:tc>
          <w:tcPr>
            <w:tcW w:w="957" w:type="dxa"/>
          </w:tcPr>
          <w:p w:rsidR="005E36E1" w:rsidRDefault="005E36E1" w:rsidP="005E36E1">
            <w:pPr>
              <w:rPr>
                <w:rFonts w:ascii="Gill Sans MT" w:hAnsi="Gill Sans MT"/>
              </w:rPr>
            </w:pPr>
            <w:r>
              <w:rPr>
                <w:rFonts w:ascii="Gill Sans MT" w:hAnsi="Gill Sans MT"/>
              </w:rPr>
              <w:t>10</w:t>
            </w:r>
          </w:p>
        </w:tc>
        <w:tc>
          <w:tcPr>
            <w:tcW w:w="827" w:type="dxa"/>
          </w:tcPr>
          <w:p w:rsidR="005E36E1" w:rsidRDefault="005E36E1" w:rsidP="005E36E1">
            <w:pPr>
              <w:rPr>
                <w:rFonts w:ascii="Gill Sans MT" w:hAnsi="Gill Sans MT"/>
              </w:rPr>
            </w:pPr>
            <w:r>
              <w:rPr>
                <w:rFonts w:ascii="Gill Sans MT" w:hAnsi="Gill Sans MT"/>
              </w:rPr>
              <w:t>4</w:t>
            </w:r>
          </w:p>
        </w:tc>
        <w:tc>
          <w:tcPr>
            <w:tcW w:w="947" w:type="dxa"/>
          </w:tcPr>
          <w:p w:rsidR="005E36E1" w:rsidRDefault="005E36E1" w:rsidP="005E36E1">
            <w:pPr>
              <w:rPr>
                <w:rFonts w:ascii="Gill Sans MT" w:hAnsi="Gill Sans MT"/>
              </w:rPr>
            </w:pPr>
            <w:r>
              <w:rPr>
                <w:rFonts w:ascii="Gill Sans MT" w:hAnsi="Gill Sans MT"/>
              </w:rPr>
              <w:t>4</w:t>
            </w:r>
          </w:p>
        </w:tc>
        <w:tc>
          <w:tcPr>
            <w:tcW w:w="1396" w:type="dxa"/>
          </w:tcPr>
          <w:p w:rsidR="005E36E1" w:rsidRDefault="005E36E1" w:rsidP="005E36E1">
            <w:pPr>
              <w:rPr>
                <w:rFonts w:ascii="Gill Sans MT" w:hAnsi="Gill Sans MT"/>
              </w:rPr>
            </w:pPr>
            <w:r>
              <w:rPr>
                <w:rFonts w:ascii="Gill Sans MT" w:hAnsi="Gill Sans MT"/>
              </w:rPr>
              <w:t>1</w:t>
            </w:r>
          </w:p>
        </w:tc>
        <w:tc>
          <w:tcPr>
            <w:tcW w:w="790" w:type="dxa"/>
          </w:tcPr>
          <w:p w:rsidR="005E36E1" w:rsidRDefault="005E36E1" w:rsidP="005E36E1">
            <w:pPr>
              <w:rPr>
                <w:rFonts w:ascii="Gill Sans MT" w:hAnsi="Gill Sans MT"/>
              </w:rPr>
            </w:pPr>
            <w:r>
              <w:rPr>
                <w:rFonts w:ascii="Gill Sans MT" w:hAnsi="Gill Sans MT"/>
              </w:rPr>
              <w:t>2</w:t>
            </w:r>
          </w:p>
        </w:tc>
        <w:tc>
          <w:tcPr>
            <w:tcW w:w="1008" w:type="dxa"/>
            <w:shd w:val="clear" w:color="auto" w:fill="DDD9C3" w:themeFill="background2" w:themeFillShade="E6"/>
          </w:tcPr>
          <w:p w:rsidR="005E36E1" w:rsidRDefault="00F119FE" w:rsidP="005E36E1">
            <w:pPr>
              <w:rPr>
                <w:rFonts w:ascii="Gill Sans MT" w:hAnsi="Gill Sans MT"/>
              </w:rPr>
            </w:pPr>
            <w:r>
              <w:rPr>
                <w:rFonts w:ascii="Gill Sans MT" w:hAnsi="Gill Sans MT"/>
              </w:rPr>
              <w:t>3</w:t>
            </w:r>
          </w:p>
        </w:tc>
      </w:tr>
      <w:tr w:rsidR="005E36E1" w:rsidTr="00426313">
        <w:trPr>
          <w:jc w:val="center"/>
        </w:trPr>
        <w:tc>
          <w:tcPr>
            <w:tcW w:w="1128" w:type="dxa"/>
            <w:shd w:val="clear" w:color="auto" w:fill="D9D9D9" w:themeFill="background1" w:themeFillShade="D9"/>
          </w:tcPr>
          <w:p w:rsidR="005E36E1" w:rsidRPr="005E36E1" w:rsidRDefault="005E36E1" w:rsidP="005E36E1">
            <w:pPr>
              <w:rPr>
                <w:rFonts w:ascii="Gill Sans MT" w:hAnsi="Gill Sans MT"/>
                <w:sz w:val="20"/>
                <w:szCs w:val="20"/>
              </w:rPr>
            </w:pPr>
            <w:r w:rsidRPr="005E36E1">
              <w:rPr>
                <w:rFonts w:ascii="Gill Sans MT" w:hAnsi="Gill Sans MT"/>
                <w:sz w:val="20"/>
                <w:szCs w:val="20"/>
              </w:rPr>
              <w:t>% of staff in directorate</w:t>
            </w:r>
          </w:p>
        </w:tc>
        <w:tc>
          <w:tcPr>
            <w:tcW w:w="957" w:type="dxa"/>
          </w:tcPr>
          <w:p w:rsidR="005E36E1" w:rsidRDefault="00BC6EC8" w:rsidP="005E36E1">
            <w:pPr>
              <w:rPr>
                <w:rFonts w:ascii="Gill Sans MT" w:hAnsi="Gill Sans MT"/>
              </w:rPr>
            </w:pPr>
            <w:r>
              <w:rPr>
                <w:rFonts w:ascii="Gill Sans MT" w:hAnsi="Gill Sans MT"/>
              </w:rPr>
              <w:t>41.7%</w:t>
            </w:r>
          </w:p>
        </w:tc>
        <w:tc>
          <w:tcPr>
            <w:tcW w:w="827" w:type="dxa"/>
          </w:tcPr>
          <w:p w:rsidR="005E36E1" w:rsidRDefault="00BC6EC8" w:rsidP="005E36E1">
            <w:pPr>
              <w:rPr>
                <w:rFonts w:ascii="Gill Sans MT" w:hAnsi="Gill Sans MT"/>
              </w:rPr>
            </w:pPr>
            <w:r>
              <w:rPr>
                <w:rFonts w:ascii="Gill Sans MT" w:hAnsi="Gill Sans MT"/>
              </w:rPr>
              <w:t>16.6%</w:t>
            </w:r>
          </w:p>
        </w:tc>
        <w:tc>
          <w:tcPr>
            <w:tcW w:w="947" w:type="dxa"/>
          </w:tcPr>
          <w:p w:rsidR="005E36E1" w:rsidRDefault="00BC6EC8" w:rsidP="005E36E1">
            <w:pPr>
              <w:rPr>
                <w:rFonts w:ascii="Gill Sans MT" w:hAnsi="Gill Sans MT"/>
              </w:rPr>
            </w:pPr>
            <w:r>
              <w:rPr>
                <w:rFonts w:ascii="Gill Sans MT" w:hAnsi="Gill Sans MT"/>
              </w:rPr>
              <w:t>16.6</w:t>
            </w:r>
            <w:r w:rsidR="005E36E1">
              <w:rPr>
                <w:rFonts w:ascii="Gill Sans MT" w:hAnsi="Gill Sans MT"/>
              </w:rPr>
              <w:t>%</w:t>
            </w:r>
          </w:p>
        </w:tc>
        <w:tc>
          <w:tcPr>
            <w:tcW w:w="1396" w:type="dxa"/>
          </w:tcPr>
          <w:p w:rsidR="005E36E1" w:rsidRDefault="00BC6EC8" w:rsidP="005E36E1">
            <w:pPr>
              <w:rPr>
                <w:rFonts w:ascii="Gill Sans MT" w:hAnsi="Gill Sans MT"/>
              </w:rPr>
            </w:pPr>
            <w:r>
              <w:rPr>
                <w:rFonts w:ascii="Gill Sans MT" w:hAnsi="Gill Sans MT"/>
              </w:rPr>
              <w:t>4.2%</w:t>
            </w:r>
          </w:p>
        </w:tc>
        <w:tc>
          <w:tcPr>
            <w:tcW w:w="790" w:type="dxa"/>
          </w:tcPr>
          <w:p w:rsidR="005E36E1" w:rsidRDefault="00BC6EC8" w:rsidP="005E36E1">
            <w:pPr>
              <w:rPr>
                <w:rFonts w:ascii="Gill Sans MT" w:hAnsi="Gill Sans MT"/>
              </w:rPr>
            </w:pPr>
            <w:r>
              <w:rPr>
                <w:rFonts w:ascii="Gill Sans MT" w:hAnsi="Gill Sans MT"/>
              </w:rPr>
              <w:t>8.4%</w:t>
            </w:r>
          </w:p>
        </w:tc>
        <w:tc>
          <w:tcPr>
            <w:tcW w:w="1008" w:type="dxa"/>
            <w:shd w:val="clear" w:color="auto" w:fill="DDD9C3" w:themeFill="background2" w:themeFillShade="E6"/>
          </w:tcPr>
          <w:p w:rsidR="005E36E1" w:rsidRDefault="00BC6EC8" w:rsidP="005E36E1">
            <w:pPr>
              <w:rPr>
                <w:rFonts w:ascii="Gill Sans MT" w:hAnsi="Gill Sans MT"/>
              </w:rPr>
            </w:pPr>
            <w:r>
              <w:rPr>
                <w:rFonts w:ascii="Gill Sans MT" w:hAnsi="Gill Sans MT"/>
              </w:rPr>
              <w:t>12.5</w:t>
            </w:r>
            <w:r w:rsidR="005E36E1">
              <w:rPr>
                <w:rFonts w:ascii="Gill Sans MT" w:hAnsi="Gill Sans MT"/>
              </w:rPr>
              <w:t>%</w:t>
            </w:r>
          </w:p>
        </w:tc>
      </w:tr>
    </w:tbl>
    <w:p w:rsidR="005E36E1" w:rsidRDefault="005E36E1" w:rsidP="00E14EA7">
      <w:pPr>
        <w:pStyle w:val="NoSpacing"/>
        <w:tabs>
          <w:tab w:val="left" w:pos="567"/>
          <w:tab w:val="left" w:pos="709"/>
          <w:tab w:val="left" w:pos="1134"/>
        </w:tabs>
        <w:rPr>
          <w:rFonts w:ascii="Gill Sans MT" w:hAnsi="Gill Sans MT" w:cs="Arial"/>
          <w:sz w:val="24"/>
          <w:szCs w:val="24"/>
        </w:rPr>
      </w:pPr>
    </w:p>
    <w:p w:rsidR="00BC6EC8" w:rsidRDefault="00E14EA7" w:rsidP="00E14EA7">
      <w:pPr>
        <w:pStyle w:val="NoSpacing"/>
        <w:tabs>
          <w:tab w:val="left" w:pos="567"/>
          <w:tab w:val="left" w:pos="709"/>
          <w:tab w:val="left" w:pos="1134"/>
        </w:tabs>
        <w:rPr>
          <w:rFonts w:ascii="Gill Sans MT" w:hAnsi="Gill Sans MT" w:cs="Arial"/>
          <w:sz w:val="24"/>
          <w:szCs w:val="24"/>
        </w:rPr>
      </w:pPr>
      <w:r>
        <w:rPr>
          <w:rFonts w:ascii="Gill Sans MT" w:hAnsi="Gill Sans MT" w:cs="Arial"/>
          <w:sz w:val="24"/>
          <w:szCs w:val="24"/>
        </w:rPr>
        <w:t xml:space="preserve">Planning have 26.9% staff identifying themselves as able to converse and countryside have </w:t>
      </w:r>
      <w:r w:rsidR="005A127E">
        <w:rPr>
          <w:rFonts w:ascii="Gill Sans MT" w:hAnsi="Gill Sans MT" w:cs="Arial"/>
          <w:sz w:val="24"/>
          <w:szCs w:val="24"/>
        </w:rPr>
        <w:t>21.2%</w:t>
      </w:r>
      <w:r>
        <w:rPr>
          <w:rFonts w:ascii="Gill Sans MT" w:hAnsi="Gill Sans MT" w:cs="Arial"/>
          <w:sz w:val="24"/>
          <w:szCs w:val="24"/>
        </w:rPr>
        <w:t>- both well over the national average  The Welsh speakers in countryside tend to be in posts targeting the particularly Welsh speaking populations in the Park – for example most of the Welsh Speaking Wardens are based in the West of the Park.</w:t>
      </w:r>
      <w:r w:rsidR="00475A49">
        <w:rPr>
          <w:rFonts w:ascii="Gill Sans MT" w:hAnsi="Gill Sans MT" w:cs="Arial"/>
          <w:sz w:val="24"/>
          <w:szCs w:val="24"/>
        </w:rPr>
        <w:t xml:space="preserve"> The service departments have a lower ratio – 12.6% - </w:t>
      </w:r>
      <w:proofErr w:type="gramStart"/>
      <w:r w:rsidR="00475A49">
        <w:rPr>
          <w:rFonts w:ascii="Gill Sans MT" w:hAnsi="Gill Sans MT" w:cs="Arial"/>
          <w:sz w:val="24"/>
          <w:szCs w:val="24"/>
        </w:rPr>
        <w:t>these staff however work</w:t>
      </w:r>
      <w:proofErr w:type="gramEnd"/>
      <w:r w:rsidR="00475A49">
        <w:rPr>
          <w:rFonts w:ascii="Gill Sans MT" w:hAnsi="Gill Sans MT" w:cs="Arial"/>
          <w:sz w:val="24"/>
          <w:szCs w:val="24"/>
        </w:rPr>
        <w:t xml:space="preserve"> in jobs facing the public.</w:t>
      </w:r>
    </w:p>
    <w:p w:rsidR="005E36E1" w:rsidRPr="00AB2142" w:rsidRDefault="005E36E1" w:rsidP="00600932">
      <w:pPr>
        <w:pStyle w:val="NoSpacing"/>
        <w:tabs>
          <w:tab w:val="left" w:pos="567"/>
          <w:tab w:val="left" w:pos="709"/>
          <w:tab w:val="left" w:pos="1134"/>
        </w:tabs>
        <w:ind w:left="1134"/>
        <w:rPr>
          <w:rFonts w:ascii="Gill Sans MT" w:hAnsi="Gill Sans MT" w:cs="Arial"/>
          <w:sz w:val="24"/>
          <w:szCs w:val="24"/>
        </w:rPr>
      </w:pPr>
    </w:p>
    <w:p w:rsidR="00600932" w:rsidRDefault="00E14EA7" w:rsidP="00600932">
      <w:pPr>
        <w:pStyle w:val="NoSpacing"/>
        <w:tabs>
          <w:tab w:val="left" w:pos="567"/>
          <w:tab w:val="left" w:pos="709"/>
          <w:tab w:val="left" w:pos="1134"/>
        </w:tabs>
        <w:ind w:left="1134" w:hanging="567"/>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t>Post grade</w:t>
      </w:r>
    </w:p>
    <w:tbl>
      <w:tblPr>
        <w:tblStyle w:val="TableGrid"/>
        <w:tblW w:w="8799" w:type="dxa"/>
        <w:tblInd w:w="108" w:type="dxa"/>
        <w:tblLayout w:type="fixed"/>
        <w:tblLook w:val="04A0"/>
      </w:tblPr>
      <w:tblGrid>
        <w:gridCol w:w="993"/>
        <w:gridCol w:w="709"/>
        <w:gridCol w:w="708"/>
        <w:gridCol w:w="567"/>
        <w:gridCol w:w="850"/>
        <w:gridCol w:w="675"/>
        <w:gridCol w:w="743"/>
        <w:gridCol w:w="425"/>
        <w:gridCol w:w="851"/>
        <w:gridCol w:w="392"/>
        <w:gridCol w:w="752"/>
        <w:gridCol w:w="425"/>
        <w:gridCol w:w="709"/>
      </w:tblGrid>
      <w:tr w:rsidR="00E608F9" w:rsidRPr="00475A49" w:rsidTr="00426313">
        <w:tc>
          <w:tcPr>
            <w:tcW w:w="993" w:type="dxa"/>
            <w:shd w:val="clear" w:color="auto" w:fill="F2F2F2" w:themeFill="background1" w:themeFillShade="F2"/>
          </w:tcPr>
          <w:p w:rsidR="00E608F9" w:rsidRPr="00475A49" w:rsidRDefault="00475A4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GRADE</w:t>
            </w:r>
          </w:p>
        </w:tc>
        <w:tc>
          <w:tcPr>
            <w:tcW w:w="1417" w:type="dxa"/>
            <w:gridSpan w:val="2"/>
            <w:shd w:val="clear" w:color="auto" w:fill="F2F2F2" w:themeFill="background1" w:themeFillShade="F2"/>
          </w:tcPr>
          <w:p w:rsidR="00E608F9" w:rsidRPr="00475A49" w:rsidRDefault="00E608F9" w:rsidP="005E36E1">
            <w:pPr>
              <w:rPr>
                <w:rFonts w:ascii="Gill Sans MT" w:hAnsi="Gill Sans MT"/>
                <w:sz w:val="20"/>
                <w:szCs w:val="20"/>
              </w:rPr>
            </w:pPr>
            <w:r w:rsidRPr="00475A49">
              <w:rPr>
                <w:rFonts w:ascii="Gill Sans MT" w:hAnsi="Gill Sans MT"/>
                <w:sz w:val="20"/>
                <w:szCs w:val="20"/>
              </w:rPr>
              <w:t>Non Speaker</w:t>
            </w:r>
          </w:p>
        </w:tc>
        <w:tc>
          <w:tcPr>
            <w:tcW w:w="1417" w:type="dxa"/>
            <w:gridSpan w:val="2"/>
            <w:shd w:val="clear" w:color="auto" w:fill="F2F2F2" w:themeFill="background1" w:themeFillShade="F2"/>
          </w:tcPr>
          <w:p w:rsidR="00E608F9" w:rsidRPr="00475A49" w:rsidRDefault="00E608F9" w:rsidP="005E36E1">
            <w:pPr>
              <w:rPr>
                <w:rFonts w:ascii="Gill Sans MT" w:hAnsi="Gill Sans MT"/>
                <w:sz w:val="20"/>
                <w:szCs w:val="20"/>
              </w:rPr>
            </w:pPr>
            <w:r w:rsidRPr="00475A49">
              <w:rPr>
                <w:rFonts w:ascii="Gill Sans MT" w:hAnsi="Gill Sans MT"/>
                <w:sz w:val="20"/>
                <w:szCs w:val="20"/>
              </w:rPr>
              <w:t>Basic</w:t>
            </w:r>
          </w:p>
        </w:tc>
        <w:tc>
          <w:tcPr>
            <w:tcW w:w="1418" w:type="dxa"/>
            <w:gridSpan w:val="2"/>
            <w:shd w:val="clear" w:color="auto" w:fill="F2F2F2" w:themeFill="background1" w:themeFillShade="F2"/>
          </w:tcPr>
          <w:p w:rsidR="00E608F9" w:rsidRPr="00475A49" w:rsidRDefault="00E608F9" w:rsidP="005E36E1">
            <w:pPr>
              <w:rPr>
                <w:rFonts w:ascii="Gill Sans MT" w:hAnsi="Gill Sans MT"/>
                <w:sz w:val="20"/>
                <w:szCs w:val="20"/>
              </w:rPr>
            </w:pPr>
            <w:r w:rsidRPr="00475A49">
              <w:rPr>
                <w:rFonts w:ascii="Gill Sans MT" w:hAnsi="Gill Sans MT"/>
                <w:sz w:val="20"/>
                <w:szCs w:val="20"/>
              </w:rPr>
              <w:t>Learner</w:t>
            </w:r>
          </w:p>
        </w:tc>
        <w:tc>
          <w:tcPr>
            <w:tcW w:w="1276" w:type="dxa"/>
            <w:gridSpan w:val="2"/>
            <w:shd w:val="clear" w:color="auto" w:fill="F2F2F2" w:themeFill="background1" w:themeFillShade="F2"/>
          </w:tcPr>
          <w:p w:rsidR="00E608F9" w:rsidRPr="00475A49" w:rsidRDefault="00E608F9" w:rsidP="005E36E1">
            <w:pPr>
              <w:rPr>
                <w:rFonts w:ascii="Gill Sans MT" w:hAnsi="Gill Sans MT"/>
                <w:sz w:val="20"/>
                <w:szCs w:val="20"/>
              </w:rPr>
            </w:pPr>
            <w:r w:rsidRPr="00475A49">
              <w:rPr>
                <w:rFonts w:ascii="Gill Sans MT" w:hAnsi="Gill Sans MT"/>
                <w:sz w:val="20"/>
                <w:szCs w:val="20"/>
              </w:rPr>
              <w:t>Intermediate</w:t>
            </w:r>
          </w:p>
        </w:tc>
        <w:tc>
          <w:tcPr>
            <w:tcW w:w="1144" w:type="dxa"/>
            <w:gridSpan w:val="2"/>
            <w:shd w:val="clear" w:color="auto" w:fill="F2F2F2" w:themeFill="background1" w:themeFillShade="F2"/>
          </w:tcPr>
          <w:p w:rsidR="00E608F9" w:rsidRPr="00475A49" w:rsidRDefault="00E608F9" w:rsidP="005E36E1">
            <w:pPr>
              <w:rPr>
                <w:rFonts w:ascii="Gill Sans MT" w:hAnsi="Gill Sans MT"/>
                <w:sz w:val="20"/>
                <w:szCs w:val="20"/>
              </w:rPr>
            </w:pPr>
            <w:r w:rsidRPr="00475A49">
              <w:rPr>
                <w:rFonts w:ascii="Gill Sans MT" w:hAnsi="Gill Sans MT"/>
                <w:sz w:val="20"/>
                <w:szCs w:val="20"/>
              </w:rPr>
              <w:t>Fluent</w:t>
            </w:r>
          </w:p>
        </w:tc>
        <w:tc>
          <w:tcPr>
            <w:tcW w:w="1134" w:type="dxa"/>
            <w:gridSpan w:val="2"/>
            <w:shd w:val="clear" w:color="auto" w:fill="F2F2F2" w:themeFill="background1" w:themeFillShade="F2"/>
          </w:tcPr>
          <w:p w:rsidR="00E608F9" w:rsidRPr="00475A49" w:rsidRDefault="00E608F9" w:rsidP="005E36E1">
            <w:pPr>
              <w:rPr>
                <w:rFonts w:ascii="Gill Sans MT" w:hAnsi="Gill Sans MT"/>
                <w:sz w:val="20"/>
                <w:szCs w:val="20"/>
              </w:rPr>
            </w:pPr>
            <w:r w:rsidRPr="00475A49">
              <w:rPr>
                <w:rFonts w:ascii="Gill Sans MT" w:hAnsi="Gill Sans MT"/>
                <w:sz w:val="20"/>
                <w:szCs w:val="20"/>
              </w:rPr>
              <w:t>Unknown</w:t>
            </w:r>
          </w:p>
        </w:tc>
      </w:tr>
      <w:tr w:rsidR="00E608F9" w:rsidRPr="00475A49" w:rsidTr="00426313">
        <w:tc>
          <w:tcPr>
            <w:tcW w:w="993" w:type="dxa"/>
            <w:shd w:val="clear" w:color="auto" w:fill="F2F2F2" w:themeFill="background1" w:themeFillShade="F2"/>
          </w:tcPr>
          <w:p w:rsidR="00E608F9" w:rsidRPr="00475A49" w:rsidRDefault="00E608F9" w:rsidP="00600932">
            <w:pPr>
              <w:pStyle w:val="NoSpacing"/>
              <w:tabs>
                <w:tab w:val="left" w:pos="567"/>
                <w:tab w:val="left" w:pos="709"/>
                <w:tab w:val="left" w:pos="1134"/>
              </w:tabs>
              <w:rPr>
                <w:rFonts w:ascii="Gill Sans MT" w:hAnsi="Gill Sans MT" w:cs="Arial"/>
                <w:b/>
              </w:rPr>
            </w:pPr>
            <w:r w:rsidRPr="00475A49">
              <w:rPr>
                <w:rFonts w:ascii="Gill Sans MT" w:hAnsi="Gill Sans MT" w:cs="Arial"/>
                <w:b/>
              </w:rPr>
              <w:t xml:space="preserve">1 – 8 </w:t>
            </w:r>
          </w:p>
          <w:p w:rsidR="00E608F9" w:rsidRPr="00475A49" w:rsidRDefault="00E608F9" w:rsidP="008D6FFC">
            <w:pPr>
              <w:pStyle w:val="NoSpacing"/>
              <w:tabs>
                <w:tab w:val="left" w:pos="567"/>
                <w:tab w:val="left" w:pos="709"/>
                <w:tab w:val="left" w:pos="1134"/>
              </w:tabs>
              <w:rPr>
                <w:rFonts w:ascii="Gill Sans MT" w:hAnsi="Gill Sans MT" w:cs="Arial"/>
                <w:i/>
              </w:rPr>
            </w:pPr>
            <w:r w:rsidRPr="00475A49">
              <w:rPr>
                <w:rFonts w:ascii="Gill Sans MT" w:hAnsi="Gill Sans MT" w:cs="Arial"/>
                <w:i/>
              </w:rPr>
              <w:t>(</w:t>
            </w:r>
            <w:r w:rsidR="008D6FFC">
              <w:rPr>
                <w:rFonts w:ascii="Gill Sans MT" w:hAnsi="Gill Sans MT" w:cs="Arial"/>
                <w:i/>
              </w:rPr>
              <w:t>61</w:t>
            </w:r>
            <w:r w:rsidRPr="00475A49">
              <w:rPr>
                <w:rFonts w:ascii="Gill Sans MT" w:hAnsi="Gill Sans MT" w:cs="Arial"/>
                <w:i/>
              </w:rPr>
              <w:t xml:space="preserve"> staff)</w:t>
            </w:r>
          </w:p>
        </w:tc>
        <w:tc>
          <w:tcPr>
            <w:tcW w:w="709" w:type="dxa"/>
          </w:tcPr>
          <w:p w:rsidR="00E608F9" w:rsidRPr="00475A49" w:rsidRDefault="00E608F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8</w:t>
            </w:r>
          </w:p>
        </w:tc>
        <w:tc>
          <w:tcPr>
            <w:tcW w:w="708" w:type="dxa"/>
          </w:tcPr>
          <w:p w:rsidR="00E608F9" w:rsidRPr="00475A49" w:rsidRDefault="00475A4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w:t>
            </w:r>
          </w:p>
        </w:tc>
        <w:tc>
          <w:tcPr>
            <w:tcW w:w="567" w:type="dxa"/>
          </w:tcPr>
          <w:p w:rsidR="00E608F9" w:rsidRPr="00475A49" w:rsidRDefault="00E608F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16</w:t>
            </w:r>
          </w:p>
        </w:tc>
        <w:tc>
          <w:tcPr>
            <w:tcW w:w="850" w:type="dxa"/>
          </w:tcPr>
          <w:p w:rsidR="00E608F9" w:rsidRPr="00475A49" w:rsidRDefault="00475A4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27.11%</w:t>
            </w:r>
          </w:p>
        </w:tc>
        <w:tc>
          <w:tcPr>
            <w:tcW w:w="675" w:type="dxa"/>
          </w:tcPr>
          <w:p w:rsidR="00E608F9" w:rsidRPr="00475A49" w:rsidRDefault="00E608F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8</w:t>
            </w:r>
          </w:p>
        </w:tc>
        <w:tc>
          <w:tcPr>
            <w:tcW w:w="743"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13.6%</w:t>
            </w:r>
          </w:p>
        </w:tc>
        <w:tc>
          <w:tcPr>
            <w:tcW w:w="425" w:type="dxa"/>
          </w:tcPr>
          <w:p w:rsidR="00E608F9" w:rsidRPr="00475A49" w:rsidRDefault="00E608F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6</w:t>
            </w:r>
          </w:p>
        </w:tc>
        <w:tc>
          <w:tcPr>
            <w:tcW w:w="851"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10.2%</w:t>
            </w:r>
          </w:p>
        </w:tc>
        <w:tc>
          <w:tcPr>
            <w:tcW w:w="392" w:type="dxa"/>
          </w:tcPr>
          <w:p w:rsidR="00E608F9" w:rsidRPr="00475A49" w:rsidRDefault="00E608F9" w:rsidP="00600932">
            <w:pPr>
              <w:pStyle w:val="NoSpacing"/>
              <w:tabs>
                <w:tab w:val="left" w:pos="567"/>
                <w:tab w:val="left" w:pos="709"/>
                <w:tab w:val="left" w:pos="1134"/>
              </w:tabs>
              <w:rPr>
                <w:rFonts w:ascii="Gill Sans MT" w:hAnsi="Gill Sans MT" w:cs="Arial"/>
              </w:rPr>
            </w:pPr>
            <w:r w:rsidRPr="00475A49">
              <w:rPr>
                <w:rFonts w:ascii="Gill Sans MT" w:hAnsi="Gill Sans MT" w:cs="Arial"/>
              </w:rPr>
              <w:t>9</w:t>
            </w:r>
          </w:p>
        </w:tc>
        <w:tc>
          <w:tcPr>
            <w:tcW w:w="752" w:type="dxa"/>
          </w:tcPr>
          <w:p w:rsidR="00E608F9" w:rsidRPr="00475A49" w:rsidRDefault="00475A49" w:rsidP="00426313">
            <w:pPr>
              <w:pStyle w:val="NoSpacing"/>
              <w:tabs>
                <w:tab w:val="left" w:pos="567"/>
                <w:tab w:val="left" w:pos="709"/>
                <w:tab w:val="left" w:pos="1134"/>
              </w:tabs>
              <w:rPr>
                <w:rFonts w:ascii="Gill Sans MT" w:hAnsi="Gill Sans MT" w:cs="Arial"/>
              </w:rPr>
            </w:pPr>
            <w:r>
              <w:rPr>
                <w:rFonts w:ascii="Gill Sans MT" w:hAnsi="Gill Sans MT" w:cs="Arial"/>
              </w:rPr>
              <w:t>15.3%</w:t>
            </w:r>
          </w:p>
        </w:tc>
        <w:tc>
          <w:tcPr>
            <w:tcW w:w="425" w:type="dxa"/>
            <w:shd w:val="clear" w:color="auto" w:fill="DDD9C3" w:themeFill="background2" w:themeFillShade="E6"/>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12</w:t>
            </w:r>
          </w:p>
        </w:tc>
        <w:tc>
          <w:tcPr>
            <w:tcW w:w="709" w:type="dxa"/>
            <w:shd w:val="clear" w:color="auto" w:fill="DDD9C3" w:themeFill="background2" w:themeFillShade="E6"/>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20.3%</w:t>
            </w:r>
          </w:p>
        </w:tc>
      </w:tr>
      <w:tr w:rsidR="00E608F9" w:rsidRPr="00475A49" w:rsidTr="00426313">
        <w:tc>
          <w:tcPr>
            <w:tcW w:w="993" w:type="dxa"/>
            <w:shd w:val="clear" w:color="auto" w:fill="F2F2F2" w:themeFill="background1" w:themeFillShade="F2"/>
          </w:tcPr>
          <w:p w:rsidR="00E608F9" w:rsidRPr="00475A49" w:rsidRDefault="00E608F9" w:rsidP="00600932">
            <w:pPr>
              <w:pStyle w:val="NoSpacing"/>
              <w:tabs>
                <w:tab w:val="left" w:pos="567"/>
                <w:tab w:val="left" w:pos="709"/>
                <w:tab w:val="left" w:pos="1134"/>
              </w:tabs>
              <w:rPr>
                <w:rFonts w:ascii="Gill Sans MT" w:hAnsi="Gill Sans MT" w:cs="Arial"/>
                <w:b/>
              </w:rPr>
            </w:pPr>
            <w:r w:rsidRPr="00475A49">
              <w:rPr>
                <w:rFonts w:ascii="Gill Sans MT" w:hAnsi="Gill Sans MT" w:cs="Arial"/>
                <w:b/>
              </w:rPr>
              <w:t>9 -12</w:t>
            </w:r>
          </w:p>
          <w:p w:rsidR="00E608F9" w:rsidRPr="00475A49" w:rsidRDefault="00E608F9" w:rsidP="00600932">
            <w:pPr>
              <w:pStyle w:val="NoSpacing"/>
              <w:tabs>
                <w:tab w:val="left" w:pos="567"/>
                <w:tab w:val="left" w:pos="709"/>
                <w:tab w:val="left" w:pos="1134"/>
              </w:tabs>
              <w:rPr>
                <w:rFonts w:ascii="Gill Sans MT" w:hAnsi="Gill Sans MT" w:cs="Arial"/>
                <w:i/>
              </w:rPr>
            </w:pPr>
            <w:r w:rsidRPr="00475A49">
              <w:rPr>
                <w:rFonts w:ascii="Gill Sans MT" w:hAnsi="Gill Sans MT" w:cs="Arial"/>
                <w:i/>
              </w:rPr>
              <w:t>(40 staff)</w:t>
            </w:r>
          </w:p>
        </w:tc>
        <w:tc>
          <w:tcPr>
            <w:tcW w:w="709"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10</w:t>
            </w:r>
          </w:p>
        </w:tc>
        <w:tc>
          <w:tcPr>
            <w:tcW w:w="708"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25%</w:t>
            </w:r>
          </w:p>
        </w:tc>
        <w:tc>
          <w:tcPr>
            <w:tcW w:w="567"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12</w:t>
            </w:r>
          </w:p>
        </w:tc>
        <w:tc>
          <w:tcPr>
            <w:tcW w:w="850"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30%</w:t>
            </w:r>
          </w:p>
        </w:tc>
        <w:tc>
          <w:tcPr>
            <w:tcW w:w="675"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8</w:t>
            </w:r>
          </w:p>
        </w:tc>
        <w:tc>
          <w:tcPr>
            <w:tcW w:w="743"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20%</w:t>
            </w:r>
          </w:p>
        </w:tc>
        <w:tc>
          <w:tcPr>
            <w:tcW w:w="425"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1</w:t>
            </w:r>
          </w:p>
        </w:tc>
        <w:tc>
          <w:tcPr>
            <w:tcW w:w="851"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2.5%</w:t>
            </w:r>
          </w:p>
        </w:tc>
        <w:tc>
          <w:tcPr>
            <w:tcW w:w="392"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5</w:t>
            </w:r>
          </w:p>
        </w:tc>
        <w:tc>
          <w:tcPr>
            <w:tcW w:w="752"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12.5%</w:t>
            </w:r>
          </w:p>
        </w:tc>
        <w:tc>
          <w:tcPr>
            <w:tcW w:w="425" w:type="dxa"/>
            <w:shd w:val="clear" w:color="auto" w:fill="DDD9C3" w:themeFill="background2" w:themeFillShade="E6"/>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4</w:t>
            </w:r>
          </w:p>
        </w:tc>
        <w:tc>
          <w:tcPr>
            <w:tcW w:w="709" w:type="dxa"/>
            <w:shd w:val="clear" w:color="auto" w:fill="DDD9C3" w:themeFill="background2" w:themeFillShade="E6"/>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10%</w:t>
            </w:r>
          </w:p>
        </w:tc>
      </w:tr>
      <w:tr w:rsidR="00E608F9" w:rsidRPr="00475A49" w:rsidTr="00426313">
        <w:tc>
          <w:tcPr>
            <w:tcW w:w="993" w:type="dxa"/>
            <w:shd w:val="clear" w:color="auto" w:fill="F2F2F2" w:themeFill="background1" w:themeFillShade="F2"/>
          </w:tcPr>
          <w:p w:rsidR="00E608F9" w:rsidRPr="00475A49" w:rsidRDefault="00E608F9" w:rsidP="00600932">
            <w:pPr>
              <w:pStyle w:val="NoSpacing"/>
              <w:tabs>
                <w:tab w:val="left" w:pos="567"/>
                <w:tab w:val="left" w:pos="709"/>
                <w:tab w:val="left" w:pos="1134"/>
              </w:tabs>
              <w:rPr>
                <w:rFonts w:ascii="Gill Sans MT" w:hAnsi="Gill Sans MT" w:cs="Arial"/>
                <w:b/>
              </w:rPr>
            </w:pPr>
            <w:r w:rsidRPr="00475A49">
              <w:rPr>
                <w:rFonts w:ascii="Gill Sans MT" w:hAnsi="Gill Sans MT" w:cs="Arial"/>
                <w:b/>
              </w:rPr>
              <w:t>12+</w:t>
            </w:r>
          </w:p>
          <w:p w:rsidR="00E608F9" w:rsidRPr="00475A49" w:rsidRDefault="006017A0" w:rsidP="006017A0">
            <w:pPr>
              <w:pStyle w:val="NoSpacing"/>
              <w:tabs>
                <w:tab w:val="left" w:pos="567"/>
                <w:tab w:val="left" w:pos="709"/>
                <w:tab w:val="left" w:pos="1134"/>
              </w:tabs>
              <w:rPr>
                <w:rFonts w:ascii="Gill Sans MT" w:hAnsi="Gill Sans MT" w:cs="Arial"/>
                <w:i/>
              </w:rPr>
            </w:pPr>
            <w:r w:rsidRPr="00475A49">
              <w:rPr>
                <w:rFonts w:ascii="Gill Sans MT" w:hAnsi="Gill Sans MT" w:cs="Arial"/>
                <w:i/>
              </w:rPr>
              <w:t>(14 staff)</w:t>
            </w:r>
          </w:p>
        </w:tc>
        <w:tc>
          <w:tcPr>
            <w:tcW w:w="709"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6</w:t>
            </w:r>
          </w:p>
        </w:tc>
        <w:tc>
          <w:tcPr>
            <w:tcW w:w="708"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50%</w:t>
            </w:r>
          </w:p>
        </w:tc>
        <w:tc>
          <w:tcPr>
            <w:tcW w:w="567"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4</w:t>
            </w:r>
          </w:p>
        </w:tc>
        <w:tc>
          <w:tcPr>
            <w:tcW w:w="850"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28.6%</w:t>
            </w:r>
          </w:p>
        </w:tc>
        <w:tc>
          <w:tcPr>
            <w:tcW w:w="675"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0</w:t>
            </w:r>
          </w:p>
        </w:tc>
        <w:tc>
          <w:tcPr>
            <w:tcW w:w="743"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0%</w:t>
            </w:r>
          </w:p>
        </w:tc>
        <w:tc>
          <w:tcPr>
            <w:tcW w:w="425"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2</w:t>
            </w:r>
          </w:p>
        </w:tc>
        <w:tc>
          <w:tcPr>
            <w:tcW w:w="851"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14.3%</w:t>
            </w:r>
          </w:p>
        </w:tc>
        <w:tc>
          <w:tcPr>
            <w:tcW w:w="392" w:type="dxa"/>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0</w:t>
            </w:r>
          </w:p>
        </w:tc>
        <w:tc>
          <w:tcPr>
            <w:tcW w:w="752" w:type="dxa"/>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0%</w:t>
            </w:r>
          </w:p>
        </w:tc>
        <w:tc>
          <w:tcPr>
            <w:tcW w:w="425" w:type="dxa"/>
            <w:shd w:val="clear" w:color="auto" w:fill="DDD9C3" w:themeFill="background2" w:themeFillShade="E6"/>
          </w:tcPr>
          <w:p w:rsidR="00E608F9" w:rsidRPr="00475A49" w:rsidRDefault="006017A0" w:rsidP="00600932">
            <w:pPr>
              <w:pStyle w:val="NoSpacing"/>
              <w:tabs>
                <w:tab w:val="left" w:pos="567"/>
                <w:tab w:val="left" w:pos="709"/>
                <w:tab w:val="left" w:pos="1134"/>
              </w:tabs>
              <w:rPr>
                <w:rFonts w:ascii="Gill Sans MT" w:hAnsi="Gill Sans MT" w:cs="Arial"/>
              </w:rPr>
            </w:pPr>
            <w:r w:rsidRPr="00475A49">
              <w:rPr>
                <w:rFonts w:ascii="Gill Sans MT" w:hAnsi="Gill Sans MT" w:cs="Arial"/>
              </w:rPr>
              <w:t>2</w:t>
            </w:r>
          </w:p>
        </w:tc>
        <w:tc>
          <w:tcPr>
            <w:tcW w:w="709" w:type="dxa"/>
            <w:shd w:val="clear" w:color="auto" w:fill="DDD9C3" w:themeFill="background2" w:themeFillShade="E6"/>
          </w:tcPr>
          <w:p w:rsidR="00E608F9" w:rsidRPr="00475A49" w:rsidRDefault="00475A49" w:rsidP="00600932">
            <w:pPr>
              <w:pStyle w:val="NoSpacing"/>
              <w:tabs>
                <w:tab w:val="left" w:pos="567"/>
                <w:tab w:val="left" w:pos="709"/>
                <w:tab w:val="left" w:pos="1134"/>
              </w:tabs>
              <w:rPr>
                <w:rFonts w:ascii="Gill Sans MT" w:hAnsi="Gill Sans MT" w:cs="Arial"/>
              </w:rPr>
            </w:pPr>
            <w:r>
              <w:rPr>
                <w:rFonts w:ascii="Gill Sans MT" w:hAnsi="Gill Sans MT" w:cs="Arial"/>
              </w:rPr>
              <w:t>14.3%</w:t>
            </w:r>
          </w:p>
        </w:tc>
      </w:tr>
    </w:tbl>
    <w:p w:rsidR="00600932" w:rsidRDefault="00600932" w:rsidP="00600932">
      <w:pPr>
        <w:pStyle w:val="NoSpacing"/>
        <w:tabs>
          <w:tab w:val="left" w:pos="567"/>
          <w:tab w:val="left" w:pos="709"/>
          <w:tab w:val="left" w:pos="1134"/>
        </w:tabs>
        <w:ind w:left="1134" w:hanging="567"/>
        <w:rPr>
          <w:rFonts w:ascii="Gill Sans MT" w:hAnsi="Gill Sans MT" w:cs="Arial"/>
          <w:sz w:val="24"/>
          <w:szCs w:val="24"/>
        </w:rPr>
      </w:pPr>
    </w:p>
    <w:p w:rsidR="005E36E1" w:rsidRDefault="005E36E1" w:rsidP="00600932">
      <w:pPr>
        <w:pStyle w:val="NoSpacing"/>
        <w:tabs>
          <w:tab w:val="left" w:pos="567"/>
          <w:tab w:val="left" w:pos="709"/>
          <w:tab w:val="left" w:pos="1134"/>
        </w:tabs>
        <w:ind w:left="1134" w:hanging="567"/>
        <w:rPr>
          <w:rFonts w:ascii="Gill Sans MT" w:hAnsi="Gill Sans MT" w:cs="Arial"/>
          <w:sz w:val="24"/>
          <w:szCs w:val="24"/>
        </w:rPr>
      </w:pPr>
    </w:p>
    <w:p w:rsidR="00600932" w:rsidRDefault="00600932" w:rsidP="00600932">
      <w:pPr>
        <w:pStyle w:val="NoSpacing"/>
        <w:tabs>
          <w:tab w:val="left" w:pos="567"/>
          <w:tab w:val="left" w:pos="709"/>
          <w:tab w:val="left" w:pos="1134"/>
        </w:tabs>
        <w:ind w:left="1134" w:hanging="567"/>
        <w:rPr>
          <w:rFonts w:ascii="Gill Sans MT" w:hAnsi="Gill Sans MT" w:cs="Arial"/>
          <w:sz w:val="24"/>
          <w:szCs w:val="24"/>
        </w:rPr>
      </w:pPr>
      <w:r w:rsidRPr="00AB2142">
        <w:rPr>
          <w:rFonts w:ascii="Gill Sans MT" w:hAnsi="Gill Sans MT" w:cs="Arial"/>
          <w:sz w:val="24"/>
          <w:szCs w:val="24"/>
        </w:rPr>
        <w:t>(c)</w:t>
      </w:r>
      <w:r w:rsidRPr="00AB2142">
        <w:rPr>
          <w:rFonts w:ascii="Gill Sans MT" w:hAnsi="Gill Sans MT" w:cs="Arial"/>
          <w:sz w:val="24"/>
          <w:szCs w:val="24"/>
        </w:rPr>
        <w:tab/>
        <w:t>Workplace:</w:t>
      </w:r>
    </w:p>
    <w:tbl>
      <w:tblPr>
        <w:tblStyle w:val="TableGrid"/>
        <w:tblW w:w="9356" w:type="dxa"/>
        <w:tblInd w:w="-34" w:type="dxa"/>
        <w:tblLayout w:type="fixed"/>
        <w:tblLook w:val="04A0"/>
      </w:tblPr>
      <w:tblGrid>
        <w:gridCol w:w="1276"/>
        <w:gridCol w:w="567"/>
        <w:gridCol w:w="992"/>
        <w:gridCol w:w="533"/>
        <w:gridCol w:w="1027"/>
        <w:gridCol w:w="483"/>
        <w:gridCol w:w="699"/>
        <w:gridCol w:w="626"/>
        <w:gridCol w:w="767"/>
        <w:gridCol w:w="392"/>
        <w:gridCol w:w="718"/>
        <w:gridCol w:w="505"/>
        <w:gridCol w:w="771"/>
      </w:tblGrid>
      <w:tr w:rsidR="0012428C" w:rsidTr="00832AB3">
        <w:tc>
          <w:tcPr>
            <w:tcW w:w="1276" w:type="dxa"/>
            <w:shd w:val="clear" w:color="auto" w:fill="F2F2F2" w:themeFill="background1" w:themeFillShade="F2"/>
          </w:tcPr>
          <w:p w:rsidR="0012428C" w:rsidRDefault="0012428C" w:rsidP="005E36E1">
            <w:pPr>
              <w:pStyle w:val="NoSpacing"/>
              <w:tabs>
                <w:tab w:val="left" w:pos="567"/>
                <w:tab w:val="left" w:pos="709"/>
                <w:tab w:val="left" w:pos="1134"/>
              </w:tabs>
              <w:rPr>
                <w:rFonts w:ascii="Gill Sans MT" w:hAnsi="Gill Sans MT" w:cs="Arial"/>
                <w:sz w:val="24"/>
                <w:szCs w:val="24"/>
              </w:rPr>
            </w:pPr>
          </w:p>
        </w:tc>
        <w:tc>
          <w:tcPr>
            <w:tcW w:w="1559" w:type="dxa"/>
            <w:gridSpan w:val="2"/>
            <w:shd w:val="clear" w:color="auto" w:fill="F2F2F2" w:themeFill="background1" w:themeFillShade="F2"/>
          </w:tcPr>
          <w:p w:rsidR="0012428C" w:rsidRPr="00930BA0" w:rsidRDefault="0012428C" w:rsidP="005E36E1">
            <w:pPr>
              <w:rPr>
                <w:rFonts w:ascii="Gill Sans MT" w:hAnsi="Gill Sans MT"/>
                <w:sz w:val="20"/>
                <w:szCs w:val="20"/>
              </w:rPr>
            </w:pPr>
            <w:r w:rsidRPr="00930BA0">
              <w:rPr>
                <w:rFonts w:ascii="Gill Sans MT" w:hAnsi="Gill Sans MT"/>
                <w:sz w:val="20"/>
                <w:szCs w:val="20"/>
              </w:rPr>
              <w:t>Non Speaker</w:t>
            </w:r>
          </w:p>
        </w:tc>
        <w:tc>
          <w:tcPr>
            <w:tcW w:w="1560" w:type="dxa"/>
            <w:gridSpan w:val="2"/>
            <w:shd w:val="clear" w:color="auto" w:fill="F2F2F2" w:themeFill="background1" w:themeFillShade="F2"/>
          </w:tcPr>
          <w:p w:rsidR="0012428C" w:rsidRPr="00930BA0" w:rsidRDefault="0012428C" w:rsidP="005E36E1">
            <w:pPr>
              <w:rPr>
                <w:rFonts w:ascii="Gill Sans MT" w:hAnsi="Gill Sans MT"/>
                <w:sz w:val="20"/>
                <w:szCs w:val="20"/>
              </w:rPr>
            </w:pPr>
            <w:r w:rsidRPr="00930BA0">
              <w:rPr>
                <w:rFonts w:ascii="Gill Sans MT" w:hAnsi="Gill Sans MT"/>
                <w:sz w:val="20"/>
                <w:szCs w:val="20"/>
              </w:rPr>
              <w:t>Basic</w:t>
            </w:r>
          </w:p>
        </w:tc>
        <w:tc>
          <w:tcPr>
            <w:tcW w:w="1182" w:type="dxa"/>
            <w:gridSpan w:val="2"/>
            <w:shd w:val="clear" w:color="auto" w:fill="F2F2F2" w:themeFill="background1" w:themeFillShade="F2"/>
          </w:tcPr>
          <w:p w:rsidR="0012428C" w:rsidRPr="00930BA0" w:rsidRDefault="0012428C" w:rsidP="005E36E1">
            <w:pPr>
              <w:rPr>
                <w:rFonts w:ascii="Gill Sans MT" w:hAnsi="Gill Sans MT"/>
                <w:sz w:val="20"/>
                <w:szCs w:val="20"/>
              </w:rPr>
            </w:pPr>
            <w:r w:rsidRPr="00930BA0">
              <w:rPr>
                <w:rFonts w:ascii="Gill Sans MT" w:hAnsi="Gill Sans MT"/>
                <w:sz w:val="20"/>
                <w:szCs w:val="20"/>
              </w:rPr>
              <w:t>Learner</w:t>
            </w:r>
          </w:p>
        </w:tc>
        <w:tc>
          <w:tcPr>
            <w:tcW w:w="1393" w:type="dxa"/>
            <w:gridSpan w:val="2"/>
            <w:shd w:val="clear" w:color="auto" w:fill="F2F2F2" w:themeFill="background1" w:themeFillShade="F2"/>
          </w:tcPr>
          <w:p w:rsidR="0012428C" w:rsidRPr="00930BA0" w:rsidRDefault="0012428C" w:rsidP="005E36E1">
            <w:pPr>
              <w:rPr>
                <w:rFonts w:ascii="Gill Sans MT" w:hAnsi="Gill Sans MT"/>
                <w:sz w:val="20"/>
                <w:szCs w:val="20"/>
              </w:rPr>
            </w:pPr>
            <w:r w:rsidRPr="00930BA0">
              <w:rPr>
                <w:rFonts w:ascii="Gill Sans MT" w:hAnsi="Gill Sans MT"/>
                <w:sz w:val="20"/>
                <w:szCs w:val="20"/>
              </w:rPr>
              <w:t>Intermediate</w:t>
            </w:r>
          </w:p>
        </w:tc>
        <w:tc>
          <w:tcPr>
            <w:tcW w:w="1110" w:type="dxa"/>
            <w:gridSpan w:val="2"/>
            <w:shd w:val="clear" w:color="auto" w:fill="F2F2F2" w:themeFill="background1" w:themeFillShade="F2"/>
          </w:tcPr>
          <w:p w:rsidR="0012428C" w:rsidRPr="00930BA0" w:rsidRDefault="0012428C" w:rsidP="005E36E1">
            <w:pPr>
              <w:rPr>
                <w:rFonts w:ascii="Gill Sans MT" w:hAnsi="Gill Sans MT"/>
                <w:sz w:val="20"/>
                <w:szCs w:val="20"/>
              </w:rPr>
            </w:pPr>
            <w:r w:rsidRPr="00930BA0">
              <w:rPr>
                <w:rFonts w:ascii="Gill Sans MT" w:hAnsi="Gill Sans MT"/>
                <w:sz w:val="20"/>
                <w:szCs w:val="20"/>
              </w:rPr>
              <w:t>Fluent</w:t>
            </w:r>
          </w:p>
        </w:tc>
        <w:tc>
          <w:tcPr>
            <w:tcW w:w="1276" w:type="dxa"/>
            <w:gridSpan w:val="2"/>
            <w:shd w:val="clear" w:color="auto" w:fill="F2F2F2" w:themeFill="background1" w:themeFillShade="F2"/>
          </w:tcPr>
          <w:p w:rsidR="0012428C" w:rsidRPr="00930BA0" w:rsidRDefault="0012428C" w:rsidP="005E36E1">
            <w:pPr>
              <w:rPr>
                <w:rFonts w:ascii="Gill Sans MT" w:hAnsi="Gill Sans MT"/>
                <w:sz w:val="20"/>
                <w:szCs w:val="20"/>
              </w:rPr>
            </w:pPr>
            <w:r w:rsidRPr="00930BA0">
              <w:rPr>
                <w:rFonts w:ascii="Gill Sans MT" w:hAnsi="Gill Sans MT"/>
                <w:sz w:val="20"/>
                <w:szCs w:val="20"/>
              </w:rPr>
              <w:t>Unknown</w:t>
            </w:r>
          </w:p>
        </w:tc>
      </w:tr>
      <w:tr w:rsidR="0012428C" w:rsidTr="00832AB3">
        <w:tc>
          <w:tcPr>
            <w:tcW w:w="1276" w:type="dxa"/>
            <w:shd w:val="clear" w:color="auto" w:fill="F2F2F2" w:themeFill="background1" w:themeFillShade="F2"/>
          </w:tcPr>
          <w:p w:rsidR="0012428C" w:rsidRDefault="0012428C" w:rsidP="005E36E1">
            <w:pPr>
              <w:pStyle w:val="NoSpacing"/>
              <w:tabs>
                <w:tab w:val="left" w:pos="567"/>
                <w:tab w:val="left" w:pos="709"/>
                <w:tab w:val="left" w:pos="1134"/>
              </w:tabs>
              <w:rPr>
                <w:rFonts w:ascii="Gill Sans MT" w:hAnsi="Gill Sans MT" w:cs="Arial"/>
              </w:rPr>
            </w:pPr>
            <w:r w:rsidRPr="008D6FFC">
              <w:rPr>
                <w:rFonts w:ascii="Gill Sans MT" w:hAnsi="Gill Sans MT" w:cs="Arial"/>
              </w:rPr>
              <w:t>HQ</w:t>
            </w:r>
          </w:p>
          <w:p w:rsidR="0012428C" w:rsidRPr="008D6FFC" w:rsidRDefault="0012428C" w:rsidP="005E36E1">
            <w:pPr>
              <w:pStyle w:val="NoSpacing"/>
              <w:tabs>
                <w:tab w:val="left" w:pos="567"/>
                <w:tab w:val="left" w:pos="709"/>
                <w:tab w:val="left" w:pos="1134"/>
              </w:tabs>
              <w:rPr>
                <w:rFonts w:ascii="Gill Sans MT" w:hAnsi="Gill Sans MT" w:cs="Arial"/>
              </w:rPr>
            </w:pPr>
            <w:r>
              <w:rPr>
                <w:rFonts w:ascii="Gill Sans MT" w:hAnsi="Gill Sans MT" w:cs="Arial"/>
                <w:i/>
              </w:rPr>
              <w:t>(80 staff)</w:t>
            </w:r>
          </w:p>
        </w:tc>
        <w:tc>
          <w:tcPr>
            <w:tcW w:w="56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19</w:t>
            </w:r>
          </w:p>
        </w:tc>
        <w:tc>
          <w:tcPr>
            <w:tcW w:w="992" w:type="dxa"/>
          </w:tcPr>
          <w:p w:rsidR="0012428C" w:rsidRPr="0012428C" w:rsidRDefault="0012428C" w:rsidP="0012428C">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23.</w:t>
            </w:r>
            <w:r>
              <w:rPr>
                <w:rFonts w:ascii="Gill Sans MT" w:hAnsi="Gill Sans MT" w:cs="Arial"/>
                <w:sz w:val="22"/>
                <w:szCs w:val="22"/>
              </w:rPr>
              <w:t>8%</w:t>
            </w:r>
          </w:p>
        </w:tc>
        <w:tc>
          <w:tcPr>
            <w:tcW w:w="533"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21</w:t>
            </w:r>
          </w:p>
        </w:tc>
        <w:tc>
          <w:tcPr>
            <w:tcW w:w="1027" w:type="dxa"/>
          </w:tcPr>
          <w:p w:rsidR="0012428C" w:rsidRPr="0012428C" w:rsidRDefault="0012428C" w:rsidP="0012428C">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26.3%</w:t>
            </w:r>
          </w:p>
        </w:tc>
        <w:tc>
          <w:tcPr>
            <w:tcW w:w="483"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12</w:t>
            </w:r>
          </w:p>
        </w:tc>
        <w:tc>
          <w:tcPr>
            <w:tcW w:w="699"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15%</w:t>
            </w:r>
          </w:p>
        </w:tc>
        <w:tc>
          <w:tcPr>
            <w:tcW w:w="626"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8</w:t>
            </w:r>
          </w:p>
        </w:tc>
        <w:tc>
          <w:tcPr>
            <w:tcW w:w="76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10%</w:t>
            </w:r>
          </w:p>
        </w:tc>
        <w:tc>
          <w:tcPr>
            <w:tcW w:w="392"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7</w:t>
            </w:r>
          </w:p>
        </w:tc>
        <w:tc>
          <w:tcPr>
            <w:tcW w:w="718" w:type="dxa"/>
          </w:tcPr>
          <w:p w:rsidR="0012428C" w:rsidRPr="0012428C" w:rsidRDefault="0012428C" w:rsidP="0012428C">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8.8%</w:t>
            </w:r>
          </w:p>
        </w:tc>
        <w:tc>
          <w:tcPr>
            <w:tcW w:w="505" w:type="dxa"/>
            <w:shd w:val="clear" w:color="auto" w:fill="DDD9C3" w:themeFill="background2" w:themeFillShade="E6"/>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13</w:t>
            </w:r>
          </w:p>
        </w:tc>
        <w:tc>
          <w:tcPr>
            <w:tcW w:w="771" w:type="dxa"/>
            <w:shd w:val="clear" w:color="auto" w:fill="DDD9C3" w:themeFill="background2" w:themeFillShade="E6"/>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16.3%</w:t>
            </w:r>
          </w:p>
        </w:tc>
      </w:tr>
      <w:tr w:rsidR="0012428C" w:rsidTr="00832AB3">
        <w:tc>
          <w:tcPr>
            <w:tcW w:w="1276" w:type="dxa"/>
            <w:shd w:val="clear" w:color="auto" w:fill="F2F2F2" w:themeFill="background1" w:themeFillShade="F2"/>
          </w:tcPr>
          <w:p w:rsidR="0012428C" w:rsidRDefault="0012428C" w:rsidP="005E36E1">
            <w:pPr>
              <w:pStyle w:val="NoSpacing"/>
              <w:tabs>
                <w:tab w:val="left" w:pos="567"/>
                <w:tab w:val="left" w:pos="709"/>
                <w:tab w:val="left" w:pos="1134"/>
              </w:tabs>
              <w:rPr>
                <w:rFonts w:ascii="Gill Sans MT" w:hAnsi="Gill Sans MT" w:cs="Arial"/>
              </w:rPr>
            </w:pPr>
            <w:r w:rsidRPr="008D6FFC">
              <w:rPr>
                <w:rFonts w:ascii="Gill Sans MT" w:hAnsi="Gill Sans MT" w:cs="Arial"/>
              </w:rPr>
              <w:t>Wardening service</w:t>
            </w:r>
          </w:p>
          <w:p w:rsidR="0012428C" w:rsidRPr="008D6FFC" w:rsidRDefault="0012428C" w:rsidP="0012428C">
            <w:pPr>
              <w:pStyle w:val="NoSpacing"/>
              <w:tabs>
                <w:tab w:val="left" w:pos="567"/>
                <w:tab w:val="left" w:pos="709"/>
                <w:tab w:val="left" w:pos="1134"/>
              </w:tabs>
              <w:rPr>
                <w:rFonts w:ascii="Gill Sans MT" w:hAnsi="Gill Sans MT" w:cs="Arial"/>
              </w:rPr>
            </w:pPr>
            <w:r w:rsidRPr="0012428C">
              <w:rPr>
                <w:rFonts w:ascii="Gill Sans MT" w:hAnsi="Gill Sans MT" w:cs="Arial"/>
                <w:i/>
              </w:rPr>
              <w:t>(15 staff)</w:t>
            </w:r>
          </w:p>
        </w:tc>
        <w:tc>
          <w:tcPr>
            <w:tcW w:w="56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1</w:t>
            </w:r>
          </w:p>
        </w:tc>
        <w:tc>
          <w:tcPr>
            <w:tcW w:w="992"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6.6%</w:t>
            </w:r>
          </w:p>
        </w:tc>
        <w:tc>
          <w:tcPr>
            <w:tcW w:w="533"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5</w:t>
            </w:r>
          </w:p>
        </w:tc>
        <w:tc>
          <w:tcPr>
            <w:tcW w:w="102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33.3%</w:t>
            </w:r>
          </w:p>
        </w:tc>
        <w:tc>
          <w:tcPr>
            <w:tcW w:w="483"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0</w:t>
            </w:r>
          </w:p>
        </w:tc>
        <w:tc>
          <w:tcPr>
            <w:tcW w:w="699"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0%</w:t>
            </w:r>
          </w:p>
        </w:tc>
        <w:tc>
          <w:tcPr>
            <w:tcW w:w="626"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0</w:t>
            </w:r>
          </w:p>
        </w:tc>
        <w:tc>
          <w:tcPr>
            <w:tcW w:w="76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0%</w:t>
            </w:r>
          </w:p>
        </w:tc>
        <w:tc>
          <w:tcPr>
            <w:tcW w:w="392"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3</w:t>
            </w:r>
          </w:p>
        </w:tc>
        <w:tc>
          <w:tcPr>
            <w:tcW w:w="718"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20%</w:t>
            </w:r>
          </w:p>
        </w:tc>
        <w:tc>
          <w:tcPr>
            <w:tcW w:w="505" w:type="dxa"/>
            <w:shd w:val="clear" w:color="auto" w:fill="DDD9C3" w:themeFill="background2" w:themeFillShade="E6"/>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6</w:t>
            </w:r>
          </w:p>
        </w:tc>
        <w:tc>
          <w:tcPr>
            <w:tcW w:w="771" w:type="dxa"/>
            <w:shd w:val="clear" w:color="auto" w:fill="DDD9C3" w:themeFill="background2" w:themeFillShade="E6"/>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40%</w:t>
            </w:r>
          </w:p>
        </w:tc>
      </w:tr>
      <w:tr w:rsidR="0012428C" w:rsidTr="00832AB3">
        <w:tc>
          <w:tcPr>
            <w:tcW w:w="1276" w:type="dxa"/>
            <w:shd w:val="clear" w:color="auto" w:fill="F2F2F2" w:themeFill="background1" w:themeFillShade="F2"/>
          </w:tcPr>
          <w:p w:rsidR="0012428C" w:rsidRPr="008D6FFC" w:rsidRDefault="0012428C" w:rsidP="005E36E1">
            <w:pPr>
              <w:pStyle w:val="NoSpacing"/>
              <w:tabs>
                <w:tab w:val="left" w:pos="567"/>
                <w:tab w:val="left" w:pos="709"/>
                <w:tab w:val="left" w:pos="1134"/>
              </w:tabs>
              <w:rPr>
                <w:rFonts w:ascii="Gill Sans MT" w:hAnsi="Gill Sans MT" w:cs="Arial"/>
              </w:rPr>
            </w:pPr>
            <w:r w:rsidRPr="008D6FFC">
              <w:rPr>
                <w:rFonts w:ascii="Gill Sans MT" w:hAnsi="Gill Sans MT" w:cs="Arial"/>
              </w:rPr>
              <w:t>Visitor Centre</w:t>
            </w:r>
          </w:p>
          <w:p w:rsidR="0012428C" w:rsidRPr="008D6FFC" w:rsidRDefault="0012428C" w:rsidP="005E36E1">
            <w:pPr>
              <w:pStyle w:val="NoSpacing"/>
              <w:tabs>
                <w:tab w:val="left" w:pos="567"/>
                <w:tab w:val="left" w:pos="709"/>
                <w:tab w:val="left" w:pos="1134"/>
              </w:tabs>
              <w:rPr>
                <w:rFonts w:ascii="Gill Sans MT" w:hAnsi="Gill Sans MT" w:cs="Arial"/>
                <w:i/>
              </w:rPr>
            </w:pPr>
            <w:r w:rsidRPr="008D6FFC">
              <w:rPr>
                <w:rFonts w:ascii="Gill Sans MT" w:hAnsi="Gill Sans MT" w:cs="Arial"/>
                <w:i/>
              </w:rPr>
              <w:t>21 staff</w:t>
            </w:r>
          </w:p>
        </w:tc>
        <w:tc>
          <w:tcPr>
            <w:tcW w:w="56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4</w:t>
            </w:r>
          </w:p>
        </w:tc>
        <w:tc>
          <w:tcPr>
            <w:tcW w:w="992" w:type="dxa"/>
          </w:tcPr>
          <w:p w:rsidR="0012428C" w:rsidRPr="0012428C" w:rsidRDefault="0012428C" w:rsidP="0012428C">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19%</w:t>
            </w:r>
          </w:p>
        </w:tc>
        <w:tc>
          <w:tcPr>
            <w:tcW w:w="533"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7</w:t>
            </w:r>
          </w:p>
        </w:tc>
        <w:tc>
          <w:tcPr>
            <w:tcW w:w="102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33.3%</w:t>
            </w:r>
          </w:p>
        </w:tc>
        <w:tc>
          <w:tcPr>
            <w:tcW w:w="483"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4</w:t>
            </w:r>
          </w:p>
        </w:tc>
        <w:tc>
          <w:tcPr>
            <w:tcW w:w="699"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19%</w:t>
            </w:r>
          </w:p>
        </w:tc>
        <w:tc>
          <w:tcPr>
            <w:tcW w:w="626"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2</w:t>
            </w:r>
          </w:p>
        </w:tc>
        <w:tc>
          <w:tcPr>
            <w:tcW w:w="767"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9.5%</w:t>
            </w:r>
          </w:p>
        </w:tc>
        <w:tc>
          <w:tcPr>
            <w:tcW w:w="392"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4</w:t>
            </w:r>
          </w:p>
        </w:tc>
        <w:tc>
          <w:tcPr>
            <w:tcW w:w="718" w:type="dxa"/>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19%</w:t>
            </w:r>
          </w:p>
        </w:tc>
        <w:tc>
          <w:tcPr>
            <w:tcW w:w="505" w:type="dxa"/>
            <w:shd w:val="clear" w:color="auto" w:fill="DDD9C3" w:themeFill="background2" w:themeFillShade="E6"/>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sidRPr="0012428C">
              <w:rPr>
                <w:rFonts w:ascii="Gill Sans MT" w:hAnsi="Gill Sans MT" w:cs="Arial"/>
                <w:sz w:val="22"/>
                <w:szCs w:val="22"/>
              </w:rPr>
              <w:t>0</w:t>
            </w:r>
          </w:p>
        </w:tc>
        <w:tc>
          <w:tcPr>
            <w:tcW w:w="771" w:type="dxa"/>
            <w:shd w:val="clear" w:color="auto" w:fill="DDD9C3" w:themeFill="background2" w:themeFillShade="E6"/>
          </w:tcPr>
          <w:p w:rsidR="0012428C" w:rsidRPr="0012428C" w:rsidRDefault="0012428C" w:rsidP="005E36E1">
            <w:pPr>
              <w:pStyle w:val="NoSpacing"/>
              <w:tabs>
                <w:tab w:val="left" w:pos="567"/>
                <w:tab w:val="left" w:pos="709"/>
                <w:tab w:val="left" w:pos="1134"/>
              </w:tabs>
              <w:rPr>
                <w:rFonts w:ascii="Gill Sans MT" w:hAnsi="Gill Sans MT" w:cs="Arial"/>
                <w:sz w:val="22"/>
                <w:szCs w:val="22"/>
              </w:rPr>
            </w:pPr>
            <w:r>
              <w:rPr>
                <w:rFonts w:ascii="Gill Sans MT" w:hAnsi="Gill Sans MT" w:cs="Arial"/>
                <w:sz w:val="22"/>
                <w:szCs w:val="22"/>
              </w:rPr>
              <w:t>0%</w:t>
            </w:r>
          </w:p>
        </w:tc>
      </w:tr>
    </w:tbl>
    <w:p w:rsidR="005E36E1" w:rsidRDefault="005E36E1" w:rsidP="0012428C">
      <w:pPr>
        <w:pStyle w:val="NoSpacing"/>
        <w:tabs>
          <w:tab w:val="left" w:pos="142"/>
          <w:tab w:val="left" w:pos="709"/>
        </w:tabs>
        <w:ind w:left="567" w:hanging="283"/>
        <w:rPr>
          <w:rFonts w:ascii="Gill Sans MT" w:hAnsi="Gill Sans MT" w:cs="Arial"/>
          <w:sz w:val="24"/>
          <w:szCs w:val="24"/>
        </w:rPr>
      </w:pPr>
    </w:p>
    <w:p w:rsidR="0012428C" w:rsidRPr="00AB2142" w:rsidRDefault="0012428C" w:rsidP="00832AB3">
      <w:pPr>
        <w:pStyle w:val="NoSpacing"/>
        <w:tabs>
          <w:tab w:val="left" w:pos="142"/>
        </w:tabs>
        <w:ind w:left="142"/>
        <w:rPr>
          <w:rFonts w:ascii="Gill Sans MT" w:hAnsi="Gill Sans MT" w:cs="Arial"/>
          <w:sz w:val="24"/>
          <w:szCs w:val="24"/>
        </w:rPr>
      </w:pPr>
      <w:proofErr w:type="gramStart"/>
      <w:r>
        <w:rPr>
          <w:rFonts w:ascii="Gill Sans MT" w:hAnsi="Gill Sans MT" w:cs="Arial"/>
          <w:sz w:val="24"/>
          <w:szCs w:val="24"/>
        </w:rPr>
        <w:t xml:space="preserve">The </w:t>
      </w:r>
      <w:r w:rsidR="00832AB3">
        <w:rPr>
          <w:rFonts w:ascii="Gill Sans MT" w:hAnsi="Gill Sans MT" w:cs="Arial"/>
          <w:sz w:val="24"/>
          <w:szCs w:val="24"/>
        </w:rPr>
        <w:t xml:space="preserve"> figures</w:t>
      </w:r>
      <w:proofErr w:type="gramEnd"/>
      <w:r w:rsidR="00832AB3">
        <w:rPr>
          <w:rFonts w:ascii="Gill Sans MT" w:hAnsi="Gill Sans MT" w:cs="Arial"/>
          <w:sz w:val="24"/>
          <w:szCs w:val="24"/>
        </w:rPr>
        <w:t xml:space="preserve"> show that 18.8% of the staff in HQ feel able to converse in Welsh, while an even higher 38.5% of Visitor Centre Staff are able to converse in Welsh with a further 52.3% can at least greet visitors in Welsh before switching to English.  The warden service </w:t>
      </w:r>
      <w:proofErr w:type="gramStart"/>
      <w:r w:rsidR="00832AB3">
        <w:rPr>
          <w:rFonts w:ascii="Gill Sans MT" w:hAnsi="Gill Sans MT" w:cs="Arial"/>
          <w:sz w:val="24"/>
          <w:szCs w:val="24"/>
        </w:rPr>
        <w:t>has  20</w:t>
      </w:r>
      <w:proofErr w:type="gramEnd"/>
      <w:r w:rsidR="00832AB3">
        <w:rPr>
          <w:rFonts w:ascii="Gill Sans MT" w:hAnsi="Gill Sans MT" w:cs="Arial"/>
          <w:sz w:val="24"/>
          <w:szCs w:val="24"/>
        </w:rPr>
        <w:t>% speaking Welsh fluently and all of these wardens work in the West of the Park where the majority of Welsh speaking residents are.</w:t>
      </w:r>
    </w:p>
    <w:p w:rsidR="00600932" w:rsidRDefault="00600932" w:rsidP="00832AB3">
      <w:pPr>
        <w:pStyle w:val="NoSpacing"/>
        <w:tabs>
          <w:tab w:val="left" w:pos="0"/>
          <w:tab w:val="left" w:pos="142"/>
        </w:tabs>
        <w:ind w:left="142"/>
        <w:rPr>
          <w:rFonts w:ascii="Gill Sans MT" w:hAnsi="Gill Sans MT" w:cs="Arial"/>
          <w:sz w:val="24"/>
          <w:szCs w:val="24"/>
        </w:rPr>
      </w:pPr>
    </w:p>
    <w:p w:rsidR="0012428C" w:rsidRDefault="0012428C" w:rsidP="00832AB3">
      <w:pPr>
        <w:pStyle w:val="NoSpacing"/>
        <w:tabs>
          <w:tab w:val="left" w:pos="0"/>
          <w:tab w:val="left" w:pos="142"/>
        </w:tabs>
        <w:ind w:left="142"/>
        <w:rPr>
          <w:rFonts w:ascii="Gill Sans MT" w:hAnsi="Gill Sans MT" w:cs="Arial"/>
          <w:sz w:val="24"/>
          <w:szCs w:val="24"/>
        </w:rPr>
      </w:pPr>
    </w:p>
    <w:p w:rsidR="00600932" w:rsidRPr="005A5FF7" w:rsidRDefault="00600932" w:rsidP="00832AB3">
      <w:pPr>
        <w:pStyle w:val="NoSpacing"/>
        <w:tabs>
          <w:tab w:val="left" w:pos="0"/>
          <w:tab w:val="left" w:pos="142"/>
        </w:tabs>
        <w:ind w:left="142"/>
        <w:rPr>
          <w:rFonts w:ascii="Gill Sans MT" w:hAnsi="Gill Sans MT" w:cs="Arial"/>
          <w:sz w:val="24"/>
          <w:szCs w:val="24"/>
          <w:u w:val="single"/>
        </w:rPr>
      </w:pPr>
      <w:r w:rsidRPr="005A5FF7">
        <w:rPr>
          <w:rFonts w:ascii="Gill Sans MT" w:hAnsi="Gill Sans MT" w:cs="Arial"/>
          <w:sz w:val="24"/>
          <w:szCs w:val="24"/>
        </w:rPr>
        <w:tab/>
      </w:r>
      <w:r w:rsidRPr="005A5FF7">
        <w:rPr>
          <w:rFonts w:ascii="Gill Sans MT" w:hAnsi="Gill Sans MT" w:cs="Arial"/>
          <w:sz w:val="24"/>
          <w:szCs w:val="24"/>
          <w:u w:val="single"/>
        </w:rPr>
        <w:t>PI4: The standard of Welsh language services</w:t>
      </w:r>
    </w:p>
    <w:p w:rsidR="00600932" w:rsidRPr="005A5FF7" w:rsidRDefault="00600932" w:rsidP="00600932">
      <w:pPr>
        <w:pStyle w:val="NoSpacing"/>
        <w:tabs>
          <w:tab w:val="left" w:pos="0"/>
        </w:tabs>
        <w:ind w:left="142" w:hanging="142"/>
        <w:rPr>
          <w:rFonts w:ascii="Gill Sans MT" w:hAnsi="Gill Sans MT" w:cs="Arial"/>
          <w:sz w:val="24"/>
          <w:szCs w:val="24"/>
        </w:rPr>
      </w:pPr>
      <w:r w:rsidRPr="005A5FF7">
        <w:rPr>
          <w:rFonts w:ascii="Gill Sans MT" w:hAnsi="Gill Sans MT" w:cs="Arial"/>
          <w:sz w:val="24"/>
          <w:szCs w:val="24"/>
        </w:rPr>
        <w:tab/>
        <w:t>The number of complaints received in relation to the operation of the Language Scheme and the percentage dealt with in accordance with the Authority’s corporate standards.</w:t>
      </w:r>
    </w:p>
    <w:p w:rsidR="00600932" w:rsidRPr="005A5FF7" w:rsidRDefault="00600932" w:rsidP="00600932">
      <w:pPr>
        <w:pStyle w:val="NoSpacing"/>
        <w:tabs>
          <w:tab w:val="left" w:pos="0"/>
        </w:tabs>
        <w:ind w:left="142" w:hanging="142"/>
        <w:rPr>
          <w:rFonts w:ascii="Gill Sans MT" w:hAnsi="Gill Sans MT" w:cs="Arial"/>
          <w:sz w:val="24"/>
          <w:szCs w:val="24"/>
        </w:rPr>
      </w:pPr>
    </w:p>
    <w:p w:rsidR="00600932" w:rsidRPr="005A5FF7" w:rsidRDefault="00600932" w:rsidP="00600932">
      <w:pPr>
        <w:pStyle w:val="NoSpacing"/>
        <w:tabs>
          <w:tab w:val="left" w:pos="0"/>
        </w:tabs>
        <w:ind w:left="142" w:hanging="142"/>
        <w:rPr>
          <w:rFonts w:ascii="Gill Sans MT" w:hAnsi="Gill Sans MT" w:cs="Arial"/>
          <w:sz w:val="24"/>
          <w:szCs w:val="24"/>
        </w:rPr>
      </w:pPr>
      <w:r w:rsidRPr="005A5FF7">
        <w:rPr>
          <w:rFonts w:ascii="Gill Sans MT" w:hAnsi="Gill Sans MT" w:cs="Arial"/>
          <w:sz w:val="24"/>
          <w:szCs w:val="24"/>
        </w:rPr>
        <w:tab/>
        <w:t>Number of complaints received:</w:t>
      </w:r>
      <w:r w:rsidRPr="005A5FF7">
        <w:rPr>
          <w:rFonts w:ascii="Gill Sans MT" w:hAnsi="Gill Sans MT" w:cs="Arial"/>
          <w:sz w:val="24"/>
          <w:szCs w:val="24"/>
        </w:rPr>
        <w:tab/>
      </w:r>
      <w:r w:rsidR="0043704F">
        <w:rPr>
          <w:rFonts w:ascii="Gill Sans MT" w:hAnsi="Gill Sans MT" w:cs="Arial"/>
          <w:sz w:val="24"/>
          <w:szCs w:val="24"/>
        </w:rPr>
        <w:t>0</w:t>
      </w:r>
      <w:r w:rsidRPr="005A5FF7">
        <w:rPr>
          <w:rFonts w:ascii="Gill Sans MT" w:hAnsi="Gill Sans MT" w:cs="Arial"/>
          <w:sz w:val="24"/>
          <w:szCs w:val="24"/>
        </w:rPr>
        <w:tab/>
      </w:r>
      <w:r w:rsidRPr="005A5FF7">
        <w:rPr>
          <w:rFonts w:ascii="Gill Sans MT" w:hAnsi="Gill Sans MT" w:cs="Arial"/>
          <w:sz w:val="24"/>
          <w:szCs w:val="24"/>
        </w:rPr>
        <w:tab/>
      </w:r>
      <w:r w:rsidRPr="005A5FF7">
        <w:rPr>
          <w:rFonts w:ascii="Gill Sans MT" w:hAnsi="Gill Sans MT" w:cs="Arial"/>
          <w:sz w:val="24"/>
          <w:szCs w:val="24"/>
        </w:rPr>
        <w:tab/>
      </w:r>
      <w:r w:rsidRPr="005A5FF7">
        <w:rPr>
          <w:rFonts w:ascii="Gill Sans MT" w:hAnsi="Gill Sans MT" w:cs="Arial"/>
          <w:sz w:val="24"/>
          <w:szCs w:val="24"/>
        </w:rPr>
        <w:tab/>
      </w:r>
      <w:r w:rsidRPr="005A5FF7">
        <w:rPr>
          <w:rFonts w:ascii="Gill Sans MT" w:hAnsi="Gill Sans MT" w:cs="Arial"/>
          <w:sz w:val="24"/>
          <w:szCs w:val="24"/>
        </w:rPr>
        <w:tab/>
      </w:r>
    </w:p>
    <w:p w:rsidR="00600932" w:rsidRPr="005A5FF7" w:rsidRDefault="00600932" w:rsidP="00600932">
      <w:pPr>
        <w:pStyle w:val="NoSpacing"/>
        <w:tabs>
          <w:tab w:val="left" w:pos="0"/>
        </w:tabs>
        <w:ind w:left="142" w:hanging="142"/>
        <w:rPr>
          <w:rFonts w:ascii="Gill Sans MT" w:hAnsi="Gill Sans MT" w:cs="Arial"/>
          <w:sz w:val="24"/>
          <w:szCs w:val="24"/>
        </w:rPr>
      </w:pPr>
      <w:r w:rsidRPr="005A5FF7">
        <w:rPr>
          <w:rFonts w:ascii="Gill Sans MT" w:hAnsi="Gill Sans MT" w:cs="Arial"/>
          <w:sz w:val="24"/>
          <w:szCs w:val="24"/>
        </w:rPr>
        <w:tab/>
      </w:r>
    </w:p>
    <w:p w:rsidR="00600932" w:rsidRPr="005A5FF7" w:rsidRDefault="00600932" w:rsidP="00600932">
      <w:pPr>
        <w:pStyle w:val="NoSpacing"/>
        <w:tabs>
          <w:tab w:val="left" w:pos="0"/>
          <w:tab w:val="left" w:pos="567"/>
        </w:tabs>
        <w:ind w:left="142" w:hanging="142"/>
        <w:rPr>
          <w:rFonts w:ascii="Gill Sans MT" w:hAnsi="Gill Sans MT" w:cs="Arial"/>
          <w:sz w:val="24"/>
          <w:szCs w:val="24"/>
        </w:rPr>
      </w:pPr>
    </w:p>
    <w:p w:rsidR="00600932" w:rsidRDefault="00600932" w:rsidP="00600932">
      <w:pPr>
        <w:pStyle w:val="NoSpacing"/>
        <w:tabs>
          <w:tab w:val="left" w:pos="0"/>
        </w:tabs>
        <w:ind w:left="142" w:hanging="142"/>
        <w:rPr>
          <w:rFonts w:ascii="Gill Sans MT" w:hAnsi="Gill Sans MT" w:cs="Arial"/>
          <w:sz w:val="24"/>
          <w:szCs w:val="24"/>
        </w:rPr>
      </w:pPr>
      <w:r>
        <w:rPr>
          <w:rFonts w:ascii="Gill Sans MT" w:hAnsi="Gill Sans MT" w:cs="Arial"/>
          <w:sz w:val="24"/>
          <w:szCs w:val="24"/>
        </w:rPr>
        <w:tab/>
        <w:t xml:space="preserve">Complaints about lack of Welsh language services are received seldom </w:t>
      </w:r>
    </w:p>
    <w:p w:rsidR="00600932" w:rsidRDefault="00600932" w:rsidP="00600932">
      <w:pPr>
        <w:pStyle w:val="NoSpacing"/>
        <w:tabs>
          <w:tab w:val="left" w:pos="0"/>
        </w:tabs>
        <w:ind w:left="142" w:hanging="142"/>
        <w:rPr>
          <w:rFonts w:ascii="Gill Sans MT" w:hAnsi="Gill Sans MT" w:cs="Arial"/>
          <w:sz w:val="24"/>
          <w:szCs w:val="24"/>
        </w:rPr>
      </w:pPr>
      <w:r>
        <w:rPr>
          <w:rFonts w:ascii="Gill Sans MT" w:hAnsi="Gill Sans MT" w:cs="Arial"/>
          <w:sz w:val="24"/>
          <w:szCs w:val="24"/>
        </w:rPr>
        <w:tab/>
        <w:t xml:space="preserve">The complaints </w:t>
      </w:r>
      <w:r w:rsidR="006E4D14">
        <w:rPr>
          <w:rFonts w:ascii="Gill Sans MT" w:hAnsi="Gill Sans MT" w:cs="Arial"/>
          <w:sz w:val="24"/>
          <w:szCs w:val="24"/>
        </w:rPr>
        <w:t>process is</w:t>
      </w:r>
      <w:r>
        <w:rPr>
          <w:rFonts w:ascii="Gill Sans MT" w:hAnsi="Gill Sans MT" w:cs="Arial"/>
          <w:sz w:val="24"/>
          <w:szCs w:val="24"/>
        </w:rPr>
        <w:t xml:space="preserve"> </w:t>
      </w:r>
      <w:r w:rsidR="00BA7642">
        <w:rPr>
          <w:rFonts w:ascii="Gill Sans MT" w:hAnsi="Gill Sans MT" w:cs="Arial"/>
          <w:sz w:val="24"/>
          <w:szCs w:val="24"/>
        </w:rPr>
        <w:t xml:space="preserve">presented in a leaflet </w:t>
      </w:r>
      <w:r>
        <w:rPr>
          <w:rFonts w:ascii="Gill Sans MT" w:hAnsi="Gill Sans MT" w:cs="Arial"/>
          <w:sz w:val="24"/>
          <w:szCs w:val="24"/>
        </w:rPr>
        <w:t>on the website in English and in Welsh</w:t>
      </w:r>
      <w:r w:rsidR="00BA7642">
        <w:rPr>
          <w:rFonts w:ascii="Gill Sans MT" w:hAnsi="Gill Sans MT" w:cs="Arial"/>
          <w:sz w:val="24"/>
          <w:szCs w:val="24"/>
        </w:rPr>
        <w:t xml:space="preserve"> however the new website will make this even clearer.  Currently</w:t>
      </w:r>
      <w:r>
        <w:rPr>
          <w:rFonts w:ascii="Gill Sans MT" w:hAnsi="Gill Sans MT" w:cs="Arial"/>
          <w:sz w:val="24"/>
          <w:szCs w:val="24"/>
        </w:rPr>
        <w:t xml:space="preserve"> complainants are invited to choose whichever language they prefer to express themselves.  The Language scheme itself is also published on the website.</w:t>
      </w:r>
    </w:p>
    <w:p w:rsidR="00832AB3" w:rsidRDefault="00832AB3">
      <w:pPr>
        <w:spacing w:after="200" w:line="276" w:lineRule="auto"/>
        <w:rPr>
          <w:rFonts w:ascii="Gill Sans MT" w:eastAsia="Calibri" w:hAnsi="Gill Sans MT" w:cs="Arial"/>
        </w:rPr>
      </w:pPr>
      <w:r>
        <w:rPr>
          <w:rFonts w:ascii="Gill Sans MT" w:hAnsi="Gill Sans MT" w:cs="Arial"/>
        </w:rPr>
        <w:br w:type="page"/>
      </w:r>
    </w:p>
    <w:p w:rsidR="00600932" w:rsidRDefault="00600932" w:rsidP="00600932">
      <w:pPr>
        <w:pStyle w:val="NoSpacing"/>
        <w:tabs>
          <w:tab w:val="left" w:pos="709"/>
        </w:tabs>
        <w:ind w:left="709" w:hanging="709"/>
        <w:rPr>
          <w:rFonts w:ascii="Gill Sans MT" w:hAnsi="Gill Sans MT" w:cs="Arial"/>
          <w:sz w:val="24"/>
          <w:szCs w:val="24"/>
        </w:rPr>
      </w:pPr>
    </w:p>
    <w:p w:rsidR="00600932" w:rsidRDefault="00600932" w:rsidP="00600932">
      <w:pPr>
        <w:pStyle w:val="NoSpacing"/>
        <w:tabs>
          <w:tab w:val="left" w:pos="709"/>
        </w:tabs>
        <w:ind w:left="709" w:hanging="709"/>
        <w:rPr>
          <w:rFonts w:ascii="Gill Sans MT" w:hAnsi="Gill Sans MT" w:cs="Arial"/>
          <w:b/>
          <w:sz w:val="24"/>
          <w:szCs w:val="24"/>
        </w:rPr>
      </w:pPr>
      <w:r>
        <w:rPr>
          <w:rFonts w:ascii="Gill Sans MT" w:hAnsi="Gill Sans MT" w:cs="Arial"/>
          <w:b/>
          <w:sz w:val="24"/>
          <w:szCs w:val="24"/>
        </w:rPr>
        <w:t xml:space="preserve">4. </w:t>
      </w:r>
      <w:r w:rsidRPr="00B85930">
        <w:rPr>
          <w:rFonts w:ascii="Gill Sans MT" w:hAnsi="Gill Sans MT" w:cs="Arial"/>
          <w:b/>
          <w:sz w:val="24"/>
          <w:szCs w:val="24"/>
        </w:rPr>
        <w:t>Visitor publications</w:t>
      </w:r>
    </w:p>
    <w:p w:rsidR="00600932" w:rsidRPr="00B85930" w:rsidRDefault="00600932" w:rsidP="00600932">
      <w:pPr>
        <w:pStyle w:val="NoSpacing"/>
        <w:tabs>
          <w:tab w:val="left" w:pos="0"/>
        </w:tabs>
        <w:rPr>
          <w:rFonts w:ascii="Gill Sans MT" w:hAnsi="Gill Sans MT" w:cs="Arial"/>
          <w:sz w:val="24"/>
          <w:szCs w:val="24"/>
        </w:rPr>
      </w:pPr>
      <w:r>
        <w:rPr>
          <w:rFonts w:ascii="Gill Sans MT" w:hAnsi="Gill Sans MT" w:cs="Arial"/>
          <w:sz w:val="24"/>
          <w:szCs w:val="24"/>
        </w:rPr>
        <w:t xml:space="preserve">The Brecon Beacons National Park Authority produces a number of publications which are distributed through its visitor centres.  The main publications are listed </w:t>
      </w:r>
      <w:proofErr w:type="gramStart"/>
      <w:r>
        <w:rPr>
          <w:rFonts w:ascii="Gill Sans MT" w:hAnsi="Gill Sans MT" w:cs="Arial"/>
          <w:sz w:val="24"/>
          <w:szCs w:val="24"/>
        </w:rPr>
        <w:t>below :</w:t>
      </w:r>
      <w:proofErr w:type="gramEnd"/>
    </w:p>
    <w:p w:rsidR="00600932" w:rsidRDefault="00600932" w:rsidP="00600932">
      <w:pPr>
        <w:pStyle w:val="NoSpacing"/>
        <w:tabs>
          <w:tab w:val="left" w:pos="709"/>
        </w:tabs>
        <w:ind w:left="709" w:hanging="709"/>
        <w:rPr>
          <w:rFonts w:ascii="Gill Sans MT" w:hAnsi="Gill Sans MT" w:cs="Arial"/>
          <w:sz w:val="24"/>
          <w:szCs w:val="24"/>
        </w:rPr>
      </w:pPr>
      <w:r>
        <w:rPr>
          <w:rFonts w:ascii="Gill Sans MT" w:hAnsi="Gill Sans MT"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979"/>
        <w:gridCol w:w="3158"/>
      </w:tblGrid>
      <w:tr w:rsidR="00326375" w:rsidRPr="009D36C8" w:rsidTr="00326375">
        <w:tc>
          <w:tcPr>
            <w:tcW w:w="534" w:type="dxa"/>
          </w:tcPr>
          <w:p w:rsidR="00326375" w:rsidRPr="009D36C8" w:rsidRDefault="00326375" w:rsidP="00930BA0">
            <w:pPr>
              <w:ind w:firstLine="720"/>
              <w:rPr>
                <w:rFonts w:ascii="Gill Sans MT" w:hAnsi="Gill Sans MT"/>
                <w:b/>
              </w:rPr>
            </w:pPr>
          </w:p>
        </w:tc>
        <w:tc>
          <w:tcPr>
            <w:tcW w:w="2979" w:type="dxa"/>
          </w:tcPr>
          <w:p w:rsidR="00326375" w:rsidRPr="009D36C8" w:rsidRDefault="00326375" w:rsidP="00930BA0">
            <w:pPr>
              <w:ind w:firstLine="720"/>
              <w:rPr>
                <w:rFonts w:ascii="Gill Sans MT" w:hAnsi="Gill Sans MT"/>
                <w:b/>
              </w:rPr>
            </w:pPr>
            <w:r w:rsidRPr="009D36C8">
              <w:rPr>
                <w:rFonts w:ascii="Gill Sans MT" w:hAnsi="Gill Sans MT"/>
                <w:b/>
              </w:rPr>
              <w:t>Title</w:t>
            </w:r>
          </w:p>
        </w:tc>
        <w:tc>
          <w:tcPr>
            <w:tcW w:w="3158" w:type="dxa"/>
          </w:tcPr>
          <w:p w:rsidR="00326375" w:rsidRPr="009D36C8" w:rsidRDefault="00326375" w:rsidP="00930BA0">
            <w:pPr>
              <w:rPr>
                <w:rFonts w:ascii="Gill Sans MT" w:hAnsi="Gill Sans MT"/>
                <w:b/>
              </w:rPr>
            </w:pPr>
            <w:r w:rsidRPr="009D36C8">
              <w:rPr>
                <w:rFonts w:ascii="Gill Sans MT" w:hAnsi="Gill Sans MT"/>
                <w:b/>
              </w:rPr>
              <w:tab/>
              <w:t>Language</w:t>
            </w:r>
          </w:p>
        </w:tc>
      </w:tr>
      <w:tr w:rsidR="00326375" w:rsidRPr="009D36C8" w:rsidTr="00326375">
        <w:tc>
          <w:tcPr>
            <w:tcW w:w="6671" w:type="dxa"/>
            <w:gridSpan w:val="3"/>
          </w:tcPr>
          <w:p w:rsidR="00326375" w:rsidRPr="009D36C8" w:rsidRDefault="00326375" w:rsidP="00930BA0">
            <w:pPr>
              <w:rPr>
                <w:rFonts w:ascii="Gill Sans MT" w:hAnsi="Gill Sans MT"/>
                <w:b/>
              </w:rPr>
            </w:pPr>
            <w:r w:rsidRPr="009D36C8">
              <w:rPr>
                <w:rFonts w:ascii="Gill Sans MT" w:hAnsi="Gill Sans MT"/>
                <w:b/>
              </w:rPr>
              <w:t>Brecon Beacons National Park - Retail Publications: 200</w:t>
            </w:r>
            <w:r>
              <w:rPr>
                <w:rFonts w:ascii="Gill Sans MT" w:hAnsi="Gill Sans MT"/>
                <w:b/>
              </w:rPr>
              <w:t>9</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w:t>
            </w:r>
          </w:p>
        </w:tc>
        <w:tc>
          <w:tcPr>
            <w:tcW w:w="2979" w:type="dxa"/>
          </w:tcPr>
          <w:p w:rsidR="00326375" w:rsidRPr="009D36C8" w:rsidRDefault="00326375" w:rsidP="00930BA0">
            <w:pPr>
              <w:rPr>
                <w:rFonts w:ascii="Gill Sans MT" w:hAnsi="Gill Sans MT"/>
              </w:rPr>
            </w:pPr>
            <w:r w:rsidRPr="009D36C8">
              <w:rPr>
                <w:rFonts w:ascii="Gill Sans MT" w:hAnsi="Gill Sans MT"/>
              </w:rPr>
              <w:t>Explore Llandovery</w:t>
            </w:r>
            <w:r w:rsidRPr="009D36C8">
              <w:rPr>
                <w:rFonts w:ascii="Gill Sans MT" w:hAnsi="Gill Sans MT"/>
              </w:rPr>
              <w:tab/>
            </w:r>
          </w:p>
        </w:tc>
        <w:tc>
          <w:tcPr>
            <w:tcW w:w="3158" w:type="dxa"/>
          </w:tcPr>
          <w:p w:rsidR="00326375" w:rsidRPr="009D36C8" w:rsidRDefault="00326375" w:rsidP="00930BA0">
            <w:pPr>
              <w:rPr>
                <w:rFonts w:ascii="Gill Sans MT" w:hAnsi="Gill Sans MT"/>
              </w:rPr>
            </w:pPr>
            <w:r w:rsidRPr="009D36C8">
              <w:rPr>
                <w:rFonts w:ascii="Gill Sans MT" w:hAnsi="Gill Sans MT"/>
              </w:rPr>
              <w:t>Bilingual</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2</w:t>
            </w:r>
          </w:p>
        </w:tc>
        <w:tc>
          <w:tcPr>
            <w:tcW w:w="2979" w:type="dxa"/>
          </w:tcPr>
          <w:p w:rsidR="00326375" w:rsidRPr="009D36C8" w:rsidRDefault="00326375" w:rsidP="00930BA0">
            <w:pPr>
              <w:rPr>
                <w:rFonts w:ascii="Gill Sans MT" w:hAnsi="Gill Sans MT"/>
              </w:rPr>
            </w:pPr>
            <w:r>
              <w:rPr>
                <w:rFonts w:ascii="Gill Sans MT" w:hAnsi="Gill Sans MT"/>
              </w:rPr>
              <w:t>Waterfall Country</w:t>
            </w:r>
          </w:p>
        </w:tc>
        <w:tc>
          <w:tcPr>
            <w:tcW w:w="3158" w:type="dxa"/>
          </w:tcPr>
          <w:p w:rsidR="00326375" w:rsidRPr="009D36C8" w:rsidRDefault="00326375" w:rsidP="00930BA0">
            <w:pPr>
              <w:rPr>
                <w:rFonts w:ascii="Gill Sans MT" w:hAnsi="Gill Sans MT"/>
              </w:rPr>
            </w:pPr>
            <w:r w:rsidRPr="009D36C8">
              <w:rPr>
                <w:rFonts w:ascii="Gill Sans MT" w:hAnsi="Gill Sans MT"/>
              </w:rPr>
              <w:t xml:space="preserve">bilingual - 10,000 copies </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3</w:t>
            </w:r>
          </w:p>
        </w:tc>
        <w:tc>
          <w:tcPr>
            <w:tcW w:w="2979" w:type="dxa"/>
          </w:tcPr>
          <w:p w:rsidR="00326375" w:rsidRPr="009D36C8" w:rsidRDefault="00326375" w:rsidP="00930BA0">
            <w:pPr>
              <w:rPr>
                <w:rFonts w:ascii="Gill Sans MT" w:hAnsi="Gill Sans MT"/>
              </w:rPr>
            </w:pPr>
            <w:r w:rsidRPr="009D36C8">
              <w:rPr>
                <w:rFonts w:ascii="Gill Sans MT" w:hAnsi="Gill Sans MT"/>
              </w:rPr>
              <w:t>The Sugar Loaf from Abergavenny Walk</w:t>
            </w:r>
          </w:p>
        </w:tc>
        <w:tc>
          <w:tcPr>
            <w:tcW w:w="3158" w:type="dxa"/>
          </w:tcPr>
          <w:p w:rsidR="00326375" w:rsidRPr="009D36C8" w:rsidRDefault="00326375" w:rsidP="00930BA0">
            <w:pPr>
              <w:rPr>
                <w:rFonts w:ascii="Gill Sans MT" w:hAnsi="Gill Sans MT"/>
              </w:rPr>
            </w:pPr>
            <w:r w:rsidRPr="009D36C8">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4</w:t>
            </w:r>
          </w:p>
        </w:tc>
        <w:tc>
          <w:tcPr>
            <w:tcW w:w="2979" w:type="dxa"/>
          </w:tcPr>
          <w:p w:rsidR="00326375" w:rsidRPr="009D36C8" w:rsidRDefault="00326375" w:rsidP="00930BA0">
            <w:pPr>
              <w:rPr>
                <w:rFonts w:ascii="Gill Sans MT" w:hAnsi="Gill Sans MT"/>
              </w:rPr>
            </w:pPr>
            <w:r w:rsidRPr="009D36C8">
              <w:rPr>
                <w:rFonts w:ascii="Gill Sans MT" w:hAnsi="Gill Sans MT"/>
              </w:rPr>
              <w:t>The Beacons Circuit Walk</w:t>
            </w:r>
          </w:p>
        </w:tc>
        <w:tc>
          <w:tcPr>
            <w:tcW w:w="3158" w:type="dxa"/>
          </w:tcPr>
          <w:p w:rsidR="00326375" w:rsidRPr="009D36C8" w:rsidRDefault="00326375" w:rsidP="00930BA0">
            <w:pPr>
              <w:rPr>
                <w:rFonts w:ascii="Gill Sans MT" w:hAnsi="Gill Sans MT"/>
              </w:rPr>
            </w:pPr>
            <w:r w:rsidRPr="009D36C8">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5</w:t>
            </w:r>
          </w:p>
        </w:tc>
        <w:tc>
          <w:tcPr>
            <w:tcW w:w="2979" w:type="dxa"/>
          </w:tcPr>
          <w:p w:rsidR="00326375" w:rsidRPr="009D36C8" w:rsidRDefault="00326375" w:rsidP="00930BA0">
            <w:pPr>
              <w:rPr>
                <w:rFonts w:ascii="Gill Sans MT" w:hAnsi="Gill Sans MT"/>
              </w:rPr>
            </w:pPr>
            <w:r w:rsidRPr="009D36C8">
              <w:rPr>
                <w:rFonts w:ascii="Gill Sans MT" w:hAnsi="Gill Sans MT"/>
              </w:rPr>
              <w:t>Map &amp; Poster</w:t>
            </w:r>
          </w:p>
        </w:tc>
        <w:tc>
          <w:tcPr>
            <w:tcW w:w="3158" w:type="dxa"/>
          </w:tcPr>
          <w:p w:rsidR="00326375" w:rsidRPr="009D36C8" w:rsidRDefault="00326375" w:rsidP="00930BA0">
            <w:pPr>
              <w:rPr>
                <w:rFonts w:ascii="Gill Sans MT" w:hAnsi="Gill Sans MT"/>
              </w:rPr>
            </w:pPr>
            <w:r w:rsidRPr="009D36C8">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6</w:t>
            </w:r>
          </w:p>
        </w:tc>
        <w:tc>
          <w:tcPr>
            <w:tcW w:w="2979" w:type="dxa"/>
          </w:tcPr>
          <w:p w:rsidR="00326375" w:rsidRPr="009D36C8" w:rsidRDefault="00326375" w:rsidP="00930BA0">
            <w:pPr>
              <w:rPr>
                <w:rFonts w:ascii="Gill Sans MT" w:hAnsi="Gill Sans MT"/>
              </w:rPr>
            </w:pPr>
            <w:proofErr w:type="spellStart"/>
            <w:r w:rsidRPr="009D36C8">
              <w:rPr>
                <w:rFonts w:ascii="Gill Sans MT" w:hAnsi="Gill Sans MT"/>
              </w:rPr>
              <w:t>Llanfoist</w:t>
            </w:r>
            <w:proofErr w:type="spellEnd"/>
            <w:r w:rsidRPr="009D36C8">
              <w:rPr>
                <w:rFonts w:ascii="Gill Sans MT" w:hAnsi="Gill Sans MT"/>
              </w:rPr>
              <w:t xml:space="preserve"> Wharf from </w:t>
            </w:r>
            <w:proofErr w:type="spellStart"/>
            <w:r w:rsidRPr="009D36C8">
              <w:rPr>
                <w:rFonts w:ascii="Gill Sans MT" w:hAnsi="Gill Sans MT"/>
              </w:rPr>
              <w:t>Abergavenny</w:t>
            </w:r>
            <w:proofErr w:type="spellEnd"/>
            <w:r w:rsidRPr="009D36C8">
              <w:rPr>
                <w:rFonts w:ascii="Gill Sans MT" w:hAnsi="Gill Sans MT"/>
              </w:rPr>
              <w:t xml:space="preserve"> Walk</w:t>
            </w:r>
          </w:p>
        </w:tc>
        <w:tc>
          <w:tcPr>
            <w:tcW w:w="3158" w:type="dxa"/>
          </w:tcPr>
          <w:p w:rsidR="00326375" w:rsidRPr="009D36C8" w:rsidRDefault="00326375" w:rsidP="00930BA0">
            <w:pPr>
              <w:jc w:val="both"/>
              <w:rPr>
                <w:rFonts w:ascii="Gill Sans MT" w:hAnsi="Gill Sans MT"/>
              </w:rPr>
            </w:pPr>
            <w:r w:rsidRPr="009D36C8">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7</w:t>
            </w:r>
          </w:p>
        </w:tc>
        <w:tc>
          <w:tcPr>
            <w:tcW w:w="2979" w:type="dxa"/>
          </w:tcPr>
          <w:p w:rsidR="00326375" w:rsidRPr="009D36C8" w:rsidRDefault="00326375" w:rsidP="00930BA0">
            <w:pPr>
              <w:rPr>
                <w:rFonts w:ascii="Gill Sans MT" w:hAnsi="Gill Sans MT"/>
              </w:rPr>
            </w:pPr>
            <w:r w:rsidRPr="009D36C8">
              <w:rPr>
                <w:rFonts w:ascii="Gill Sans MT" w:hAnsi="Gill Sans MT"/>
              </w:rPr>
              <w:t xml:space="preserve">Pen y Fan and </w:t>
            </w:r>
            <w:proofErr w:type="spellStart"/>
            <w:r w:rsidRPr="009D36C8">
              <w:rPr>
                <w:rFonts w:ascii="Gill Sans MT" w:hAnsi="Gill Sans MT"/>
              </w:rPr>
              <w:t>Cribyn</w:t>
            </w:r>
            <w:proofErr w:type="spellEnd"/>
            <w:r w:rsidRPr="009D36C8">
              <w:rPr>
                <w:rFonts w:ascii="Gill Sans MT" w:hAnsi="Gill Sans MT"/>
              </w:rPr>
              <w:t xml:space="preserve"> from </w:t>
            </w:r>
            <w:proofErr w:type="spellStart"/>
            <w:r w:rsidRPr="009D36C8">
              <w:rPr>
                <w:rFonts w:ascii="Gill Sans MT" w:hAnsi="Gill Sans MT"/>
              </w:rPr>
              <w:t>Cwm</w:t>
            </w:r>
            <w:proofErr w:type="spellEnd"/>
            <w:r w:rsidRPr="009D36C8">
              <w:rPr>
                <w:rFonts w:ascii="Gill Sans MT" w:hAnsi="Gill Sans MT"/>
              </w:rPr>
              <w:t xml:space="preserve"> </w:t>
            </w:r>
            <w:proofErr w:type="spellStart"/>
            <w:r w:rsidRPr="009D36C8">
              <w:rPr>
                <w:rFonts w:ascii="Gill Sans MT" w:hAnsi="Gill Sans MT"/>
              </w:rPr>
              <w:t>Gwdi</w:t>
            </w:r>
            <w:proofErr w:type="spellEnd"/>
            <w:r w:rsidRPr="009D36C8">
              <w:rPr>
                <w:rFonts w:ascii="Gill Sans MT" w:hAnsi="Gill Sans MT"/>
              </w:rPr>
              <w:t xml:space="preserve"> Walk</w:t>
            </w:r>
          </w:p>
        </w:tc>
        <w:tc>
          <w:tcPr>
            <w:tcW w:w="3158" w:type="dxa"/>
          </w:tcPr>
          <w:p w:rsidR="00326375" w:rsidRPr="009D36C8" w:rsidRDefault="00326375" w:rsidP="00930BA0">
            <w:pPr>
              <w:rPr>
                <w:rFonts w:ascii="Gill Sans MT" w:hAnsi="Gill Sans MT"/>
              </w:rPr>
            </w:pPr>
            <w:r w:rsidRPr="009D36C8">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8</w:t>
            </w:r>
          </w:p>
        </w:tc>
        <w:tc>
          <w:tcPr>
            <w:tcW w:w="2979" w:type="dxa"/>
          </w:tcPr>
          <w:p w:rsidR="00326375" w:rsidRPr="009D36C8" w:rsidRDefault="00326375" w:rsidP="00930BA0">
            <w:pPr>
              <w:rPr>
                <w:rFonts w:ascii="Gill Sans MT" w:hAnsi="Gill Sans MT"/>
              </w:rPr>
            </w:pPr>
            <w:r w:rsidRPr="009D36C8">
              <w:rPr>
                <w:rFonts w:ascii="Gill Sans MT" w:hAnsi="Gill Sans MT"/>
              </w:rPr>
              <w:t>Wildlife Walks</w:t>
            </w:r>
          </w:p>
        </w:tc>
        <w:tc>
          <w:tcPr>
            <w:tcW w:w="3158" w:type="dxa"/>
          </w:tcPr>
          <w:p w:rsidR="00326375" w:rsidRPr="009D36C8" w:rsidRDefault="00326375" w:rsidP="00930BA0">
            <w:pPr>
              <w:rPr>
                <w:rFonts w:ascii="Gill Sans MT" w:hAnsi="Gill Sans MT"/>
              </w:rPr>
            </w:pPr>
            <w:r w:rsidRPr="009D36C8">
              <w:rPr>
                <w:rFonts w:ascii="Gill Sans MT" w:hAnsi="Gill Sans MT"/>
              </w:rPr>
              <w:t>Separate English and Welsh versions</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9</w:t>
            </w:r>
          </w:p>
        </w:tc>
        <w:tc>
          <w:tcPr>
            <w:tcW w:w="2979" w:type="dxa"/>
          </w:tcPr>
          <w:p w:rsidR="00326375" w:rsidRPr="009D36C8" w:rsidRDefault="00326375" w:rsidP="00930BA0">
            <w:pPr>
              <w:rPr>
                <w:rFonts w:ascii="Gill Sans MT" w:hAnsi="Gill Sans MT"/>
              </w:rPr>
            </w:pPr>
            <w:r w:rsidRPr="009D36C8">
              <w:rPr>
                <w:rFonts w:ascii="Gill Sans MT" w:hAnsi="Gill Sans MT"/>
              </w:rPr>
              <w:t>What to see from the Mountain Centre on foot</w:t>
            </w:r>
          </w:p>
        </w:tc>
        <w:tc>
          <w:tcPr>
            <w:tcW w:w="3158" w:type="dxa"/>
          </w:tcPr>
          <w:p w:rsidR="00326375" w:rsidRPr="009D36C8" w:rsidRDefault="0043704F" w:rsidP="0043704F">
            <w:pPr>
              <w:rPr>
                <w:rFonts w:ascii="Gill Sans MT" w:hAnsi="Gill Sans MT"/>
              </w:rPr>
            </w:pPr>
            <w:r>
              <w:rPr>
                <w:rFonts w:ascii="Gill Sans MT" w:hAnsi="Gill Sans MT"/>
              </w:rPr>
              <w:t xml:space="preserve">English only </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10</w:t>
            </w:r>
          </w:p>
        </w:tc>
        <w:tc>
          <w:tcPr>
            <w:tcW w:w="2979" w:type="dxa"/>
          </w:tcPr>
          <w:p w:rsidR="00326375" w:rsidRPr="009D36C8" w:rsidRDefault="00326375" w:rsidP="00930BA0">
            <w:pPr>
              <w:rPr>
                <w:rFonts w:ascii="Gill Sans MT" w:hAnsi="Gill Sans MT"/>
              </w:rPr>
            </w:pPr>
            <w:r>
              <w:rPr>
                <w:rFonts w:ascii="Gill Sans MT" w:hAnsi="Gill Sans MT"/>
              </w:rPr>
              <w:t xml:space="preserve">The rise and fall of </w:t>
            </w:r>
            <w:proofErr w:type="spellStart"/>
            <w:r>
              <w:rPr>
                <w:rFonts w:ascii="Gill Sans MT" w:hAnsi="Gill Sans MT"/>
              </w:rPr>
              <w:t>Penwyllt</w:t>
            </w:r>
            <w:proofErr w:type="spellEnd"/>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11</w:t>
            </w:r>
          </w:p>
        </w:tc>
        <w:tc>
          <w:tcPr>
            <w:tcW w:w="2979" w:type="dxa"/>
          </w:tcPr>
          <w:p w:rsidR="00326375" w:rsidRPr="009D36C8" w:rsidRDefault="00326375" w:rsidP="00930BA0">
            <w:pPr>
              <w:rPr>
                <w:rFonts w:ascii="Gill Sans MT" w:hAnsi="Gill Sans MT"/>
              </w:rPr>
            </w:pPr>
            <w:r w:rsidRPr="009D36C8">
              <w:rPr>
                <w:rFonts w:ascii="Gill Sans MT" w:hAnsi="Gill Sans MT"/>
              </w:rPr>
              <w:t>Walks from the Mountain Centre</w:t>
            </w:r>
          </w:p>
        </w:tc>
        <w:tc>
          <w:tcPr>
            <w:tcW w:w="3158" w:type="dxa"/>
          </w:tcPr>
          <w:p w:rsidR="00326375" w:rsidRPr="009D36C8" w:rsidRDefault="00326375" w:rsidP="00326375">
            <w:pPr>
              <w:rPr>
                <w:rFonts w:ascii="Gill Sans MT" w:hAnsi="Gill Sans MT"/>
              </w:rPr>
            </w:pPr>
            <w:r w:rsidRPr="009D36C8">
              <w:rPr>
                <w:rFonts w:ascii="Gill Sans MT" w:hAnsi="Gill Sans MT"/>
              </w:rPr>
              <w:t>English</w:t>
            </w:r>
            <w:r>
              <w:rPr>
                <w:rFonts w:ascii="Gill Sans MT" w:hAnsi="Gill Sans MT"/>
              </w:rPr>
              <w:t xml:space="preserve"> only – old booklet we are using up –not expecting to re-print</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12</w:t>
            </w:r>
          </w:p>
        </w:tc>
        <w:tc>
          <w:tcPr>
            <w:tcW w:w="2979" w:type="dxa"/>
          </w:tcPr>
          <w:p w:rsidR="00326375" w:rsidRPr="009D36C8" w:rsidRDefault="00326375" w:rsidP="00930BA0">
            <w:pPr>
              <w:rPr>
                <w:rFonts w:ascii="Gill Sans MT" w:hAnsi="Gill Sans MT"/>
              </w:rPr>
            </w:pPr>
            <w:r>
              <w:rPr>
                <w:rFonts w:ascii="Gill Sans MT" w:hAnsi="Gill Sans MT"/>
              </w:rPr>
              <w:softHyphen/>
              <w:t xml:space="preserve">Audio Trails </w:t>
            </w:r>
          </w:p>
        </w:tc>
        <w:tc>
          <w:tcPr>
            <w:tcW w:w="3158" w:type="dxa"/>
          </w:tcPr>
          <w:p w:rsidR="00326375" w:rsidRPr="009D36C8" w:rsidRDefault="00326375" w:rsidP="00326375">
            <w:pPr>
              <w:rPr>
                <w:rFonts w:ascii="Gill Sans MT" w:hAnsi="Gill Sans MT"/>
              </w:rPr>
            </w:pPr>
            <w:r>
              <w:rPr>
                <w:rFonts w:ascii="Gill Sans MT" w:hAnsi="Gill Sans MT"/>
              </w:rPr>
              <w:t>Recorded in original language with translation available.</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13</w:t>
            </w:r>
          </w:p>
        </w:tc>
        <w:tc>
          <w:tcPr>
            <w:tcW w:w="2979" w:type="dxa"/>
          </w:tcPr>
          <w:p w:rsidR="00326375" w:rsidRPr="009D36C8" w:rsidRDefault="00326375" w:rsidP="00930BA0">
            <w:pPr>
              <w:rPr>
                <w:rFonts w:ascii="Gill Sans MT" w:hAnsi="Gill Sans MT"/>
              </w:rPr>
            </w:pPr>
            <w:r w:rsidRPr="009D36C8">
              <w:rPr>
                <w:rFonts w:ascii="Gill Sans MT" w:hAnsi="Gill Sans MT"/>
              </w:rPr>
              <w:t xml:space="preserve">The Pocket Guide </w:t>
            </w:r>
          </w:p>
        </w:tc>
        <w:tc>
          <w:tcPr>
            <w:tcW w:w="3158" w:type="dxa"/>
          </w:tcPr>
          <w:p w:rsidR="00326375" w:rsidRPr="009D36C8" w:rsidRDefault="00326375" w:rsidP="00930BA0">
            <w:pPr>
              <w:rPr>
                <w:rFonts w:ascii="Gill Sans MT" w:hAnsi="Gill Sans MT"/>
              </w:rPr>
            </w:pPr>
            <w:r w:rsidRPr="009D36C8">
              <w:rPr>
                <w:rFonts w:ascii="Gill Sans MT" w:hAnsi="Gill Sans MT"/>
              </w:rPr>
              <w:t>50,000 English, 1,000 Welsh</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14</w:t>
            </w:r>
          </w:p>
        </w:tc>
        <w:tc>
          <w:tcPr>
            <w:tcW w:w="2979" w:type="dxa"/>
          </w:tcPr>
          <w:p w:rsidR="00326375" w:rsidRPr="009D36C8" w:rsidRDefault="00326375" w:rsidP="00930BA0">
            <w:pPr>
              <w:rPr>
                <w:rFonts w:ascii="Gill Sans MT" w:hAnsi="Gill Sans MT"/>
              </w:rPr>
            </w:pPr>
            <w:r w:rsidRPr="009D36C8">
              <w:rPr>
                <w:rFonts w:ascii="Gill Sans MT" w:hAnsi="Gill Sans MT"/>
              </w:rPr>
              <w:t>Explosive Times – comic book</w:t>
            </w:r>
          </w:p>
        </w:tc>
        <w:tc>
          <w:tcPr>
            <w:tcW w:w="3158" w:type="dxa"/>
          </w:tcPr>
          <w:p w:rsidR="00326375" w:rsidRPr="009D36C8" w:rsidRDefault="00326375" w:rsidP="00930BA0">
            <w:pPr>
              <w:rPr>
                <w:rFonts w:ascii="Gill Sans MT" w:hAnsi="Gill Sans MT"/>
              </w:rPr>
            </w:pPr>
            <w:r w:rsidRPr="009D36C8">
              <w:rPr>
                <w:rFonts w:ascii="Gill Sans MT" w:hAnsi="Gill Sans MT"/>
              </w:rPr>
              <w:t>20,000 bilingual copies</w:t>
            </w:r>
          </w:p>
        </w:tc>
      </w:tr>
      <w:tr w:rsidR="00326375" w:rsidRPr="009D36C8" w:rsidTr="00326375">
        <w:tc>
          <w:tcPr>
            <w:tcW w:w="6671" w:type="dxa"/>
            <w:gridSpan w:val="3"/>
          </w:tcPr>
          <w:p w:rsidR="00326375" w:rsidRPr="009D36C8" w:rsidRDefault="00326375" w:rsidP="00930BA0">
            <w:pPr>
              <w:rPr>
                <w:rFonts w:ascii="Gill Sans MT" w:hAnsi="Gill Sans MT"/>
                <w:b/>
              </w:rPr>
            </w:pPr>
            <w:r>
              <w:rPr>
                <w:rFonts w:ascii="Gill Sans MT" w:hAnsi="Gill Sans MT"/>
                <w:b/>
              </w:rPr>
              <w:t>Tourism 200</w:t>
            </w:r>
            <w:r w:rsidRPr="009D36C8">
              <w:rPr>
                <w:rFonts w:ascii="Gill Sans MT" w:hAnsi="Gill Sans MT"/>
                <w:b/>
              </w:rPr>
              <w:t>9</w:t>
            </w:r>
            <w:r>
              <w:rPr>
                <w:rFonts w:ascii="Gill Sans MT" w:hAnsi="Gill Sans MT"/>
                <w:b/>
              </w:rPr>
              <w:t>-10</w:t>
            </w:r>
            <w:r w:rsidRPr="009D36C8">
              <w:rPr>
                <w:rFonts w:ascii="Gill Sans MT" w:hAnsi="Gill Sans MT"/>
                <w:b/>
              </w:rPr>
              <w:tab/>
            </w:r>
            <w:r>
              <w:rPr>
                <w:rFonts w:ascii="Gill Sans MT" w:hAnsi="Gill Sans MT"/>
                <w:b/>
              </w:rPr>
              <w:t>- free publications</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w:t>
            </w:r>
          </w:p>
        </w:tc>
        <w:tc>
          <w:tcPr>
            <w:tcW w:w="2979" w:type="dxa"/>
          </w:tcPr>
          <w:p w:rsidR="00326375" w:rsidRPr="009D36C8" w:rsidRDefault="00326375" w:rsidP="00930BA0">
            <w:pPr>
              <w:rPr>
                <w:rFonts w:ascii="Gill Sans MT" w:hAnsi="Gill Sans MT"/>
              </w:rPr>
            </w:pPr>
            <w:r w:rsidRPr="009D36C8">
              <w:rPr>
                <w:rFonts w:ascii="Gill Sans MT" w:hAnsi="Gill Sans MT"/>
              </w:rPr>
              <w:t>2x newsletters</w:t>
            </w:r>
          </w:p>
        </w:tc>
        <w:tc>
          <w:tcPr>
            <w:tcW w:w="3158" w:type="dxa"/>
          </w:tcPr>
          <w:p w:rsidR="00326375" w:rsidRPr="009D36C8" w:rsidRDefault="00326375" w:rsidP="00930BA0">
            <w:pPr>
              <w:rPr>
                <w:rFonts w:ascii="Gill Sans MT" w:hAnsi="Gill Sans MT"/>
              </w:rPr>
            </w:pPr>
            <w:r w:rsidRPr="009D36C8">
              <w:rPr>
                <w:rFonts w:ascii="Gill Sans MT" w:hAnsi="Gill Sans MT"/>
              </w:rPr>
              <w:t>Bilingual twist &amp; turn</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2</w:t>
            </w:r>
          </w:p>
        </w:tc>
        <w:tc>
          <w:tcPr>
            <w:tcW w:w="2979" w:type="dxa"/>
          </w:tcPr>
          <w:p w:rsidR="00326375" w:rsidRPr="009D36C8" w:rsidRDefault="00326375" w:rsidP="00930BA0">
            <w:pPr>
              <w:rPr>
                <w:rFonts w:ascii="Gill Sans MT" w:hAnsi="Gill Sans MT"/>
              </w:rPr>
            </w:pPr>
            <w:r w:rsidRPr="009D36C8">
              <w:rPr>
                <w:rFonts w:ascii="Gill Sans MT" w:hAnsi="Gill Sans MT"/>
              </w:rPr>
              <w:t>beacons bus</w:t>
            </w:r>
            <w:r>
              <w:rPr>
                <w:rFonts w:ascii="Gill Sans MT" w:hAnsi="Gill Sans MT"/>
              </w:rPr>
              <w:t xml:space="preserve"> timetable</w:t>
            </w:r>
          </w:p>
        </w:tc>
        <w:tc>
          <w:tcPr>
            <w:tcW w:w="3158" w:type="dxa"/>
          </w:tcPr>
          <w:p w:rsidR="00326375" w:rsidRPr="009D36C8" w:rsidRDefault="00326375" w:rsidP="00930BA0">
            <w:pPr>
              <w:rPr>
                <w:rFonts w:ascii="Gill Sans MT" w:hAnsi="Gill Sans MT"/>
              </w:rPr>
            </w:pPr>
            <w:r w:rsidRPr="009D36C8">
              <w:rPr>
                <w:rFonts w:ascii="Gill Sans MT" w:hAnsi="Gill Sans MT"/>
              </w:rPr>
              <w:t>separate leaflets English &amp; Welsh</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3</w:t>
            </w:r>
          </w:p>
        </w:tc>
        <w:tc>
          <w:tcPr>
            <w:tcW w:w="2979" w:type="dxa"/>
          </w:tcPr>
          <w:p w:rsidR="00326375" w:rsidRPr="009D36C8" w:rsidRDefault="00326375" w:rsidP="00930BA0">
            <w:pPr>
              <w:rPr>
                <w:rFonts w:ascii="Gill Sans MT" w:hAnsi="Gill Sans MT"/>
              </w:rPr>
            </w:pPr>
            <w:proofErr w:type="spellStart"/>
            <w:r w:rsidRPr="009D36C8">
              <w:rPr>
                <w:rFonts w:ascii="Gill Sans MT" w:hAnsi="Gill Sans MT"/>
              </w:rPr>
              <w:t>Offas</w:t>
            </w:r>
            <w:proofErr w:type="spellEnd"/>
            <w:r w:rsidRPr="009D36C8">
              <w:rPr>
                <w:rFonts w:ascii="Gill Sans MT" w:hAnsi="Gill Sans MT"/>
              </w:rPr>
              <w:t xml:space="preserve"> Dyke Flyer</w:t>
            </w:r>
          </w:p>
        </w:tc>
        <w:tc>
          <w:tcPr>
            <w:tcW w:w="3158" w:type="dxa"/>
          </w:tcPr>
          <w:p w:rsidR="00326375" w:rsidRPr="009D36C8" w:rsidRDefault="00326375" w:rsidP="00326375">
            <w:pPr>
              <w:rPr>
                <w:rFonts w:ascii="Gill Sans MT" w:hAnsi="Gill Sans MT"/>
              </w:rPr>
            </w:pPr>
            <w:r>
              <w:rPr>
                <w:rFonts w:ascii="Gill Sans MT" w:hAnsi="Gill Sans MT"/>
              </w:rPr>
              <w:t>Separate leaflets English and Welsh</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4</w:t>
            </w:r>
          </w:p>
        </w:tc>
        <w:tc>
          <w:tcPr>
            <w:tcW w:w="2979" w:type="dxa"/>
          </w:tcPr>
          <w:p w:rsidR="00326375" w:rsidRPr="009D36C8" w:rsidRDefault="00326375" w:rsidP="00930BA0">
            <w:pPr>
              <w:rPr>
                <w:rFonts w:ascii="Gill Sans MT" w:hAnsi="Gill Sans MT"/>
              </w:rPr>
            </w:pPr>
            <w:proofErr w:type="spellStart"/>
            <w:r w:rsidRPr="009D36C8">
              <w:rPr>
                <w:rFonts w:ascii="Gill Sans MT" w:hAnsi="Gill Sans MT"/>
              </w:rPr>
              <w:t>Blaenavon</w:t>
            </w:r>
            <w:proofErr w:type="spellEnd"/>
            <w:r w:rsidRPr="009D36C8">
              <w:rPr>
                <w:rFonts w:ascii="Gill Sans MT" w:hAnsi="Gill Sans MT"/>
              </w:rPr>
              <w:t xml:space="preserve"> Bus</w:t>
            </w:r>
          </w:p>
        </w:tc>
        <w:tc>
          <w:tcPr>
            <w:tcW w:w="3158" w:type="dxa"/>
          </w:tcPr>
          <w:p w:rsidR="00326375" w:rsidRPr="009D36C8" w:rsidRDefault="00326375" w:rsidP="00326375">
            <w:pPr>
              <w:rPr>
                <w:rFonts w:ascii="Gill Sans MT" w:hAnsi="Gill Sans MT"/>
              </w:rPr>
            </w:pPr>
            <w:r>
              <w:rPr>
                <w:rFonts w:ascii="Gill Sans MT" w:hAnsi="Gill Sans MT"/>
              </w:rPr>
              <w:t>reprinted bilingually</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5</w:t>
            </w:r>
          </w:p>
        </w:tc>
        <w:tc>
          <w:tcPr>
            <w:tcW w:w="2979" w:type="dxa"/>
          </w:tcPr>
          <w:p w:rsidR="00326375" w:rsidRPr="009D36C8" w:rsidRDefault="00326375" w:rsidP="00930BA0">
            <w:pPr>
              <w:rPr>
                <w:rFonts w:ascii="Gill Sans MT" w:hAnsi="Gill Sans MT"/>
              </w:rPr>
            </w:pPr>
            <w:r w:rsidRPr="009D36C8">
              <w:rPr>
                <w:rFonts w:ascii="Gill Sans MT" w:hAnsi="Gill Sans MT"/>
              </w:rPr>
              <w:t>Weekday</w:t>
            </w:r>
            <w:r>
              <w:rPr>
                <w:rFonts w:ascii="Gill Sans MT" w:hAnsi="Gill Sans MT"/>
              </w:rPr>
              <w:t xml:space="preserve"> travel guide</w:t>
            </w:r>
            <w:r w:rsidRPr="009D36C8">
              <w:rPr>
                <w:rFonts w:ascii="Gill Sans MT" w:hAnsi="Gill Sans MT"/>
              </w:rPr>
              <w:t xml:space="preserve"> bus timetable</w:t>
            </w:r>
          </w:p>
        </w:tc>
        <w:tc>
          <w:tcPr>
            <w:tcW w:w="3158" w:type="dxa"/>
          </w:tcPr>
          <w:p w:rsidR="00326375" w:rsidRPr="009D36C8" w:rsidRDefault="00326375" w:rsidP="00930BA0">
            <w:pPr>
              <w:rPr>
                <w:rFonts w:ascii="Gill Sans MT" w:hAnsi="Gill Sans MT"/>
              </w:rPr>
            </w:pPr>
            <w:r w:rsidRPr="009D36C8">
              <w:rPr>
                <w:rFonts w:ascii="Gill Sans MT" w:hAnsi="Gill Sans MT"/>
              </w:rPr>
              <w:t>bi lingual</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6</w:t>
            </w:r>
          </w:p>
        </w:tc>
        <w:tc>
          <w:tcPr>
            <w:tcW w:w="2979" w:type="dxa"/>
          </w:tcPr>
          <w:p w:rsidR="00326375" w:rsidRPr="009D36C8" w:rsidRDefault="00326375" w:rsidP="00930BA0">
            <w:pPr>
              <w:rPr>
                <w:rFonts w:ascii="Gill Sans MT" w:hAnsi="Gill Sans MT"/>
              </w:rPr>
            </w:pPr>
            <w:r>
              <w:rPr>
                <w:rFonts w:ascii="Gill Sans MT" w:hAnsi="Gill Sans MT"/>
              </w:rPr>
              <w:t>Car Free Days Out – History and Heritage</w:t>
            </w:r>
          </w:p>
        </w:tc>
        <w:tc>
          <w:tcPr>
            <w:tcW w:w="3158" w:type="dxa"/>
          </w:tcPr>
          <w:p w:rsidR="00326375" w:rsidRPr="009D36C8" w:rsidRDefault="00326375" w:rsidP="00930BA0">
            <w:pPr>
              <w:rPr>
                <w:rFonts w:ascii="Gill Sans MT" w:hAnsi="Gill Sans MT"/>
              </w:rPr>
            </w:pPr>
            <w:r w:rsidRPr="009D36C8">
              <w:rPr>
                <w:rFonts w:ascii="Gill Sans MT" w:hAnsi="Gill Sans MT"/>
              </w:rPr>
              <w:t>bili</w:t>
            </w:r>
            <w:r>
              <w:rPr>
                <w:rFonts w:ascii="Gill Sans MT" w:hAnsi="Gill Sans MT"/>
              </w:rPr>
              <w:t>ngual</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7</w:t>
            </w:r>
          </w:p>
        </w:tc>
        <w:tc>
          <w:tcPr>
            <w:tcW w:w="2979" w:type="dxa"/>
          </w:tcPr>
          <w:p w:rsidR="00326375" w:rsidRDefault="00326375" w:rsidP="00930BA0">
            <w:pPr>
              <w:rPr>
                <w:rFonts w:ascii="Gill Sans MT" w:hAnsi="Gill Sans MT"/>
              </w:rPr>
            </w:pPr>
            <w:r>
              <w:rPr>
                <w:rFonts w:ascii="Gill Sans MT" w:hAnsi="Gill Sans MT"/>
              </w:rPr>
              <w:t>Car Free Days Out Parks and Picnics</w:t>
            </w:r>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8</w:t>
            </w:r>
          </w:p>
        </w:tc>
        <w:tc>
          <w:tcPr>
            <w:tcW w:w="2979" w:type="dxa"/>
          </w:tcPr>
          <w:p w:rsidR="00326375" w:rsidRDefault="00326375" w:rsidP="00930BA0">
            <w:pPr>
              <w:rPr>
                <w:rFonts w:ascii="Gill Sans MT" w:hAnsi="Gill Sans MT"/>
              </w:rPr>
            </w:pPr>
            <w:r>
              <w:rPr>
                <w:rFonts w:ascii="Gill Sans MT" w:hAnsi="Gill Sans MT"/>
              </w:rPr>
              <w:t>Car Free Days Out Caches and co-ordinates</w:t>
            </w:r>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9</w:t>
            </w:r>
          </w:p>
        </w:tc>
        <w:tc>
          <w:tcPr>
            <w:tcW w:w="2979" w:type="dxa"/>
          </w:tcPr>
          <w:p w:rsidR="00326375" w:rsidRDefault="00326375" w:rsidP="00930BA0">
            <w:pPr>
              <w:rPr>
                <w:rFonts w:ascii="Gill Sans MT" w:hAnsi="Gill Sans MT"/>
              </w:rPr>
            </w:pPr>
            <w:r>
              <w:rPr>
                <w:rFonts w:ascii="Gill Sans MT" w:hAnsi="Gill Sans MT"/>
              </w:rPr>
              <w:t>Family walks by bus</w:t>
            </w:r>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10</w:t>
            </w:r>
          </w:p>
        </w:tc>
        <w:tc>
          <w:tcPr>
            <w:tcW w:w="2979" w:type="dxa"/>
          </w:tcPr>
          <w:p w:rsidR="00326375" w:rsidRPr="009D36C8" w:rsidRDefault="00326375" w:rsidP="00930BA0">
            <w:pPr>
              <w:rPr>
                <w:rFonts w:ascii="Gill Sans MT" w:hAnsi="Gill Sans MT"/>
              </w:rPr>
            </w:pPr>
            <w:r w:rsidRPr="009D36C8">
              <w:rPr>
                <w:rFonts w:ascii="Gill Sans MT" w:hAnsi="Gill Sans MT"/>
              </w:rPr>
              <w:t>Stay Somewhere Green</w:t>
            </w:r>
          </w:p>
        </w:tc>
        <w:tc>
          <w:tcPr>
            <w:tcW w:w="3158" w:type="dxa"/>
          </w:tcPr>
          <w:p w:rsidR="00326375" w:rsidRPr="009D36C8" w:rsidRDefault="00326375" w:rsidP="00930BA0">
            <w:pPr>
              <w:rPr>
                <w:rFonts w:ascii="Gill Sans MT" w:hAnsi="Gill Sans MT"/>
              </w:rPr>
            </w:pPr>
            <w:r w:rsidRPr="009D36C8">
              <w:rPr>
                <w:rFonts w:ascii="Gill Sans MT" w:hAnsi="Gill Sans MT"/>
              </w:rPr>
              <w:t xml:space="preserve">mono-lingual English - marketing material aimed at </w:t>
            </w:r>
            <w:r w:rsidRPr="009D36C8">
              <w:rPr>
                <w:rFonts w:ascii="Gill Sans MT" w:hAnsi="Gill Sans MT"/>
              </w:rPr>
              <w:lastRenderedPageBreak/>
              <w:t>English speaking audience in England</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lastRenderedPageBreak/>
              <w:t>11</w:t>
            </w:r>
          </w:p>
        </w:tc>
        <w:tc>
          <w:tcPr>
            <w:tcW w:w="2979" w:type="dxa"/>
          </w:tcPr>
          <w:p w:rsidR="00326375" w:rsidRPr="009D36C8" w:rsidRDefault="00326375" w:rsidP="00930BA0">
            <w:pPr>
              <w:rPr>
                <w:rFonts w:ascii="Gill Sans MT" w:hAnsi="Gill Sans MT"/>
              </w:rPr>
            </w:pPr>
            <w:r w:rsidRPr="009D36C8">
              <w:rPr>
                <w:rFonts w:ascii="Gill Sans MT" w:hAnsi="Gill Sans MT"/>
              </w:rPr>
              <w:t>Cycling leaflet</w:t>
            </w:r>
          </w:p>
        </w:tc>
        <w:tc>
          <w:tcPr>
            <w:tcW w:w="3158" w:type="dxa"/>
          </w:tcPr>
          <w:p w:rsidR="00326375" w:rsidRPr="009D36C8" w:rsidRDefault="00326375" w:rsidP="00930BA0">
            <w:pPr>
              <w:rPr>
                <w:rFonts w:ascii="Gill Sans MT" w:hAnsi="Gill Sans MT"/>
              </w:rPr>
            </w:pPr>
            <w:r w:rsidRPr="009D36C8">
              <w:rPr>
                <w:rFonts w:ascii="Gill Sans MT" w:hAnsi="Gill Sans MT"/>
              </w:rPr>
              <w:t>Bilingual</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12</w:t>
            </w:r>
          </w:p>
        </w:tc>
        <w:tc>
          <w:tcPr>
            <w:tcW w:w="2979" w:type="dxa"/>
          </w:tcPr>
          <w:p w:rsidR="00326375" w:rsidRPr="009D36C8" w:rsidRDefault="00326375" w:rsidP="00930BA0">
            <w:pPr>
              <w:rPr>
                <w:rFonts w:ascii="Gill Sans MT" w:hAnsi="Gill Sans MT"/>
              </w:rPr>
            </w:pPr>
            <w:r>
              <w:rPr>
                <w:rFonts w:ascii="Gill Sans MT" w:hAnsi="Gill Sans MT"/>
              </w:rPr>
              <w:t>Mountain Biking leaflet</w:t>
            </w:r>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13</w:t>
            </w:r>
          </w:p>
        </w:tc>
        <w:tc>
          <w:tcPr>
            <w:tcW w:w="2979" w:type="dxa"/>
          </w:tcPr>
          <w:p w:rsidR="00326375" w:rsidRPr="009D36C8" w:rsidRDefault="00326375" w:rsidP="00930BA0">
            <w:pPr>
              <w:rPr>
                <w:rFonts w:ascii="Gill Sans MT" w:hAnsi="Gill Sans MT"/>
              </w:rPr>
            </w:pPr>
            <w:r w:rsidRPr="009D36C8">
              <w:rPr>
                <w:rFonts w:ascii="Gill Sans MT" w:hAnsi="Gill Sans MT"/>
              </w:rPr>
              <w:t>Fishing Leaflet</w:t>
            </w:r>
            <w:r w:rsidRPr="009D36C8">
              <w:rPr>
                <w:rFonts w:ascii="Gill Sans MT" w:hAnsi="Gill Sans MT"/>
              </w:rPr>
              <w:tab/>
            </w:r>
            <w:r>
              <w:rPr>
                <w:rFonts w:ascii="Gill Sans MT" w:hAnsi="Gill Sans MT"/>
              </w:rPr>
              <w:t>- reprinted</w:t>
            </w:r>
          </w:p>
        </w:tc>
        <w:tc>
          <w:tcPr>
            <w:tcW w:w="3158" w:type="dxa"/>
          </w:tcPr>
          <w:p w:rsidR="00326375" w:rsidRPr="009D36C8" w:rsidRDefault="00326375" w:rsidP="00930BA0">
            <w:pPr>
              <w:rPr>
                <w:rFonts w:ascii="Gill Sans MT" w:hAnsi="Gill Sans MT"/>
              </w:rPr>
            </w:pPr>
            <w:r w:rsidRPr="009D36C8">
              <w:rPr>
                <w:rFonts w:ascii="Gill Sans MT" w:hAnsi="Gill Sans MT"/>
              </w:rPr>
              <w:t>bilingual twist &amp; turn</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14</w:t>
            </w:r>
          </w:p>
        </w:tc>
        <w:tc>
          <w:tcPr>
            <w:tcW w:w="2979" w:type="dxa"/>
          </w:tcPr>
          <w:p w:rsidR="00326375" w:rsidRPr="009D36C8" w:rsidRDefault="00326375" w:rsidP="00930BA0">
            <w:pPr>
              <w:rPr>
                <w:rFonts w:ascii="Gill Sans MT" w:hAnsi="Gill Sans MT"/>
              </w:rPr>
            </w:pPr>
            <w:r w:rsidRPr="009D36C8">
              <w:rPr>
                <w:rFonts w:ascii="Gill Sans MT" w:hAnsi="Gill Sans MT"/>
              </w:rPr>
              <w:t>Visitor Guide</w:t>
            </w:r>
            <w:r w:rsidRPr="009D36C8">
              <w:rPr>
                <w:rFonts w:ascii="Gill Sans MT" w:hAnsi="Gill Sans MT"/>
              </w:rPr>
              <w:tab/>
            </w:r>
          </w:p>
        </w:tc>
        <w:tc>
          <w:tcPr>
            <w:tcW w:w="3158" w:type="dxa"/>
          </w:tcPr>
          <w:p w:rsidR="00326375" w:rsidRPr="009D36C8" w:rsidRDefault="00326375" w:rsidP="00326375">
            <w:pPr>
              <w:rPr>
                <w:rFonts w:ascii="Gill Sans MT" w:hAnsi="Gill Sans MT"/>
              </w:rPr>
            </w:pPr>
            <w:r>
              <w:rPr>
                <w:rFonts w:ascii="Gill Sans MT" w:hAnsi="Gill Sans MT"/>
              </w:rPr>
              <w:t xml:space="preserve">Bilingual cover and intro also info on Welsh </w:t>
            </w:r>
            <w:proofErr w:type="spellStart"/>
            <w:r>
              <w:rPr>
                <w:rFonts w:ascii="Gill Sans MT" w:hAnsi="Gill Sans MT"/>
              </w:rPr>
              <w:t>lang</w:t>
            </w:r>
            <w:proofErr w:type="spellEnd"/>
            <w:r>
              <w:rPr>
                <w:rFonts w:ascii="Gill Sans MT" w:hAnsi="Gill Sans MT"/>
              </w:rPr>
              <w:t xml:space="preserve"> – body of text in English</w:t>
            </w:r>
            <w:r w:rsidRPr="009D36C8">
              <w:rPr>
                <w:rFonts w:ascii="Gill Sans MT" w:hAnsi="Gill Sans MT"/>
              </w:rPr>
              <w:t xml:space="preserve"> </w:t>
            </w:r>
          </w:p>
        </w:tc>
      </w:tr>
      <w:tr w:rsidR="00326375" w:rsidRPr="009D36C8" w:rsidTr="00326375">
        <w:trPr>
          <w:trHeight w:val="796"/>
        </w:trPr>
        <w:tc>
          <w:tcPr>
            <w:tcW w:w="534" w:type="dxa"/>
          </w:tcPr>
          <w:p w:rsidR="00326375" w:rsidRPr="009D36C8" w:rsidRDefault="00326375" w:rsidP="00930BA0">
            <w:pPr>
              <w:rPr>
                <w:rFonts w:ascii="Gill Sans MT" w:hAnsi="Gill Sans MT"/>
              </w:rPr>
            </w:pPr>
            <w:r>
              <w:rPr>
                <w:rFonts w:ascii="Gill Sans MT" w:hAnsi="Gill Sans MT"/>
              </w:rPr>
              <w:t>15</w:t>
            </w:r>
          </w:p>
        </w:tc>
        <w:tc>
          <w:tcPr>
            <w:tcW w:w="2979" w:type="dxa"/>
          </w:tcPr>
          <w:p w:rsidR="00326375" w:rsidRPr="009D36C8" w:rsidRDefault="00326375" w:rsidP="00930BA0">
            <w:pPr>
              <w:rPr>
                <w:rFonts w:ascii="Gill Sans MT" w:hAnsi="Gill Sans MT"/>
              </w:rPr>
            </w:pPr>
            <w:r w:rsidRPr="009D36C8">
              <w:rPr>
                <w:rFonts w:ascii="Gill Sans MT" w:hAnsi="Gill Sans MT"/>
              </w:rPr>
              <w:t>Tourism Conference Flyers</w:t>
            </w:r>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16</w:t>
            </w:r>
          </w:p>
        </w:tc>
        <w:tc>
          <w:tcPr>
            <w:tcW w:w="2979" w:type="dxa"/>
          </w:tcPr>
          <w:p w:rsidR="00326375" w:rsidRPr="009D36C8" w:rsidRDefault="00326375" w:rsidP="00930BA0">
            <w:pPr>
              <w:rPr>
                <w:rFonts w:ascii="Gill Sans MT" w:hAnsi="Gill Sans MT"/>
              </w:rPr>
            </w:pPr>
            <w:r w:rsidRPr="009D36C8">
              <w:rPr>
                <w:rFonts w:ascii="Gill Sans MT" w:hAnsi="Gill Sans MT"/>
              </w:rPr>
              <w:t>Green Tourism Flyers</w:t>
            </w:r>
            <w:r w:rsidRPr="009D36C8">
              <w:rPr>
                <w:rFonts w:ascii="Gill Sans MT" w:hAnsi="Gill Sans MT"/>
              </w:rPr>
              <w:tab/>
            </w:r>
          </w:p>
          <w:p w:rsidR="00326375" w:rsidRPr="009D36C8" w:rsidRDefault="00326375" w:rsidP="00930BA0">
            <w:pPr>
              <w:rPr>
                <w:rFonts w:ascii="Gill Sans MT" w:hAnsi="Gill Sans MT"/>
              </w:rPr>
            </w:pPr>
          </w:p>
        </w:tc>
        <w:tc>
          <w:tcPr>
            <w:tcW w:w="3158" w:type="dxa"/>
          </w:tcPr>
          <w:p w:rsidR="00326375" w:rsidRPr="009D36C8" w:rsidRDefault="00326375" w:rsidP="00930BA0">
            <w:pPr>
              <w:rPr>
                <w:rFonts w:ascii="Gill Sans MT" w:hAnsi="Gill Sans MT"/>
              </w:rPr>
            </w:pPr>
            <w:r>
              <w:rPr>
                <w:rFonts w:ascii="Gill Sans MT" w:hAnsi="Gill Sans MT"/>
              </w:rPr>
              <w:t>Separate English and Welsh</w:t>
            </w:r>
          </w:p>
        </w:tc>
      </w:tr>
      <w:tr w:rsidR="00326375" w:rsidRPr="009D36C8" w:rsidTr="00326375">
        <w:tc>
          <w:tcPr>
            <w:tcW w:w="534" w:type="dxa"/>
          </w:tcPr>
          <w:p w:rsidR="00326375" w:rsidRPr="009D36C8" w:rsidRDefault="00326375" w:rsidP="00930BA0">
            <w:pPr>
              <w:rPr>
                <w:rFonts w:ascii="Gill Sans MT" w:hAnsi="Gill Sans MT"/>
              </w:rPr>
            </w:pPr>
            <w:r>
              <w:rPr>
                <w:rFonts w:ascii="Gill Sans MT" w:hAnsi="Gill Sans MT"/>
              </w:rPr>
              <w:t>17</w:t>
            </w:r>
          </w:p>
        </w:tc>
        <w:tc>
          <w:tcPr>
            <w:tcW w:w="2979" w:type="dxa"/>
          </w:tcPr>
          <w:p w:rsidR="00326375" w:rsidRPr="009D36C8" w:rsidRDefault="00326375" w:rsidP="00930BA0">
            <w:pPr>
              <w:rPr>
                <w:rFonts w:ascii="Gill Sans MT" w:hAnsi="Gill Sans MT"/>
              </w:rPr>
            </w:pPr>
            <w:r w:rsidRPr="009D36C8">
              <w:rPr>
                <w:rFonts w:ascii="Gill Sans MT" w:hAnsi="Gill Sans MT"/>
              </w:rPr>
              <w:t>Training Courses for tourism businesses leaflet</w:t>
            </w:r>
          </w:p>
        </w:tc>
        <w:tc>
          <w:tcPr>
            <w:tcW w:w="3158" w:type="dxa"/>
          </w:tcPr>
          <w:p w:rsidR="00326375" w:rsidRPr="009D36C8" w:rsidRDefault="00326375" w:rsidP="00930BA0">
            <w:pPr>
              <w:rPr>
                <w:rFonts w:ascii="Gill Sans MT" w:hAnsi="Gill Sans MT"/>
              </w:rPr>
            </w:pPr>
            <w:r w:rsidRPr="009D36C8">
              <w:rPr>
                <w:rFonts w:ascii="Gill Sans MT" w:hAnsi="Gill Sans MT"/>
              </w:rPr>
              <w:t>Bilingual twist &amp; turn</w:t>
            </w:r>
          </w:p>
        </w:tc>
      </w:tr>
      <w:tr w:rsidR="00326375" w:rsidRPr="009D36C8" w:rsidTr="00326375">
        <w:tc>
          <w:tcPr>
            <w:tcW w:w="534" w:type="dxa"/>
          </w:tcPr>
          <w:p w:rsidR="00326375" w:rsidRDefault="00326375" w:rsidP="00930BA0">
            <w:pPr>
              <w:rPr>
                <w:rFonts w:ascii="Gill Sans MT" w:hAnsi="Gill Sans MT"/>
              </w:rPr>
            </w:pPr>
            <w:r>
              <w:rPr>
                <w:rFonts w:ascii="Gill Sans MT" w:hAnsi="Gill Sans MT"/>
              </w:rPr>
              <w:t>18</w:t>
            </w:r>
          </w:p>
        </w:tc>
        <w:tc>
          <w:tcPr>
            <w:tcW w:w="2979" w:type="dxa"/>
          </w:tcPr>
          <w:p w:rsidR="00326375" w:rsidRPr="00751F6B" w:rsidRDefault="00326375" w:rsidP="00930BA0">
            <w:pPr>
              <w:rPr>
                <w:rFonts w:ascii="Gill Sans MT" w:hAnsi="Gill Sans MT"/>
              </w:rPr>
            </w:pPr>
            <w:r>
              <w:rPr>
                <w:rFonts w:ascii="Gill Sans MT" w:hAnsi="Gill Sans MT"/>
              </w:rPr>
              <w:t>Gorge Walking code of conduct</w:t>
            </w:r>
          </w:p>
        </w:tc>
        <w:tc>
          <w:tcPr>
            <w:tcW w:w="3158" w:type="dxa"/>
          </w:tcPr>
          <w:p w:rsidR="00326375" w:rsidRPr="009D36C8" w:rsidRDefault="00326375" w:rsidP="00930BA0">
            <w:pPr>
              <w:rPr>
                <w:rFonts w:ascii="Gill Sans MT" w:hAnsi="Gill Sans MT"/>
              </w:rPr>
            </w:pPr>
            <w:r>
              <w:rPr>
                <w:rFonts w:ascii="Gill Sans MT" w:hAnsi="Gill Sans MT"/>
              </w:rPr>
              <w:t xml:space="preserve">Bilingual </w:t>
            </w:r>
          </w:p>
        </w:tc>
      </w:tr>
      <w:tr w:rsidR="00326375" w:rsidRPr="009D36C8" w:rsidTr="00326375">
        <w:tc>
          <w:tcPr>
            <w:tcW w:w="534" w:type="dxa"/>
          </w:tcPr>
          <w:p w:rsidR="00326375" w:rsidRPr="0090263E" w:rsidRDefault="00326375" w:rsidP="00930BA0">
            <w:pPr>
              <w:rPr>
                <w:rFonts w:ascii="Gill Sans MT" w:hAnsi="Gill Sans MT"/>
              </w:rPr>
            </w:pPr>
            <w:r>
              <w:rPr>
                <w:rFonts w:ascii="Gill Sans MT" w:hAnsi="Gill Sans MT"/>
              </w:rPr>
              <w:t>19</w:t>
            </w:r>
          </w:p>
        </w:tc>
        <w:tc>
          <w:tcPr>
            <w:tcW w:w="2979" w:type="dxa"/>
          </w:tcPr>
          <w:p w:rsidR="00326375" w:rsidRPr="0090263E" w:rsidRDefault="00326375" w:rsidP="00930BA0">
            <w:pPr>
              <w:rPr>
                <w:rFonts w:ascii="Gill Sans MT" w:hAnsi="Gill Sans MT"/>
              </w:rPr>
            </w:pPr>
            <w:r w:rsidRPr="0090263E">
              <w:rPr>
                <w:rFonts w:ascii="Gill Sans MT" w:hAnsi="Gill Sans MT"/>
              </w:rPr>
              <w:t>Tourism operators training course</w:t>
            </w:r>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Pr="0090263E" w:rsidRDefault="00326375" w:rsidP="00930BA0">
            <w:pPr>
              <w:rPr>
                <w:rFonts w:ascii="Gill Sans MT" w:hAnsi="Gill Sans MT"/>
              </w:rPr>
            </w:pPr>
            <w:r>
              <w:rPr>
                <w:rFonts w:ascii="Gill Sans MT" w:hAnsi="Gill Sans MT"/>
              </w:rPr>
              <w:t>20</w:t>
            </w:r>
          </w:p>
        </w:tc>
        <w:tc>
          <w:tcPr>
            <w:tcW w:w="2979" w:type="dxa"/>
          </w:tcPr>
          <w:p w:rsidR="00326375" w:rsidRPr="0090263E" w:rsidRDefault="00326375" w:rsidP="00930BA0">
            <w:pPr>
              <w:rPr>
                <w:rFonts w:ascii="Gill Sans MT" w:hAnsi="Gill Sans MT"/>
              </w:rPr>
            </w:pPr>
            <w:r w:rsidRPr="0090263E">
              <w:rPr>
                <w:rFonts w:ascii="Gill Sans MT" w:hAnsi="Gill Sans MT"/>
              </w:rPr>
              <w:t>Bwlch with Altitude leaflet and challenge</w:t>
            </w:r>
          </w:p>
        </w:tc>
        <w:tc>
          <w:tcPr>
            <w:tcW w:w="3158" w:type="dxa"/>
          </w:tcPr>
          <w:p w:rsidR="00326375" w:rsidRPr="009D36C8"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Pr="0090263E" w:rsidRDefault="00326375" w:rsidP="00930BA0">
            <w:pPr>
              <w:rPr>
                <w:rFonts w:ascii="Gill Sans MT" w:hAnsi="Gill Sans MT"/>
              </w:rPr>
            </w:pPr>
            <w:r>
              <w:rPr>
                <w:rFonts w:ascii="Gill Sans MT" w:hAnsi="Gill Sans MT"/>
              </w:rPr>
              <w:t>21</w:t>
            </w:r>
          </w:p>
        </w:tc>
        <w:tc>
          <w:tcPr>
            <w:tcW w:w="2979" w:type="dxa"/>
          </w:tcPr>
          <w:p w:rsidR="00326375" w:rsidRPr="0090263E" w:rsidRDefault="00326375" w:rsidP="00930BA0">
            <w:pPr>
              <w:rPr>
                <w:rFonts w:ascii="Gill Sans MT" w:hAnsi="Gill Sans MT"/>
              </w:rPr>
            </w:pPr>
            <w:r w:rsidRPr="0090263E">
              <w:rPr>
                <w:rFonts w:ascii="Gill Sans MT" w:hAnsi="Gill Sans MT"/>
              </w:rPr>
              <w:t>Ride Brecon Beacons</w:t>
            </w:r>
          </w:p>
        </w:tc>
        <w:tc>
          <w:tcPr>
            <w:tcW w:w="3158" w:type="dxa"/>
          </w:tcPr>
          <w:p w:rsidR="00326375" w:rsidRDefault="00326375" w:rsidP="00930BA0">
            <w:pPr>
              <w:rPr>
                <w:rFonts w:ascii="Gill Sans MT" w:hAnsi="Gill Sans MT"/>
              </w:rPr>
            </w:pPr>
            <w:r>
              <w:rPr>
                <w:rFonts w:ascii="Gill Sans MT" w:hAnsi="Gill Sans MT"/>
              </w:rPr>
              <w:t>Bilingual</w:t>
            </w:r>
          </w:p>
        </w:tc>
      </w:tr>
      <w:tr w:rsidR="00326375" w:rsidRPr="009D36C8" w:rsidTr="00326375">
        <w:tc>
          <w:tcPr>
            <w:tcW w:w="534" w:type="dxa"/>
          </w:tcPr>
          <w:p w:rsidR="00326375" w:rsidRPr="00517CC4" w:rsidRDefault="00326375" w:rsidP="00751F6B">
            <w:pPr>
              <w:rPr>
                <w:rFonts w:ascii="Gill Sans MT" w:hAnsi="Gill Sans MT"/>
                <w:b/>
              </w:rPr>
            </w:pPr>
          </w:p>
        </w:tc>
        <w:tc>
          <w:tcPr>
            <w:tcW w:w="2979" w:type="dxa"/>
          </w:tcPr>
          <w:p w:rsidR="00326375" w:rsidRPr="00517CC4" w:rsidRDefault="00326375" w:rsidP="00751F6B">
            <w:pPr>
              <w:rPr>
                <w:rFonts w:ascii="Gill Sans MT" w:hAnsi="Gill Sans MT"/>
                <w:b/>
              </w:rPr>
            </w:pPr>
            <w:r w:rsidRPr="00517CC4">
              <w:rPr>
                <w:rFonts w:ascii="Gill Sans MT" w:hAnsi="Gill Sans MT"/>
                <w:b/>
              </w:rPr>
              <w:t>Geopark</w:t>
            </w:r>
          </w:p>
        </w:tc>
        <w:tc>
          <w:tcPr>
            <w:tcW w:w="3158" w:type="dxa"/>
          </w:tcPr>
          <w:p w:rsidR="00326375" w:rsidRPr="009D36C8" w:rsidRDefault="00326375" w:rsidP="00751F6B">
            <w:pPr>
              <w:rPr>
                <w:rFonts w:ascii="Gill Sans MT" w:hAnsi="Gill Sans MT"/>
              </w:rPr>
            </w:pPr>
          </w:p>
        </w:tc>
      </w:tr>
      <w:tr w:rsidR="00326375" w:rsidRPr="009D36C8" w:rsidTr="00326375">
        <w:tc>
          <w:tcPr>
            <w:tcW w:w="534" w:type="dxa"/>
          </w:tcPr>
          <w:p w:rsidR="00326375" w:rsidRDefault="00326375" w:rsidP="00751F6B">
            <w:pPr>
              <w:rPr>
                <w:rFonts w:ascii="Gill Sans MT" w:hAnsi="Gill Sans MT"/>
              </w:rPr>
            </w:pPr>
            <w:r>
              <w:rPr>
                <w:rFonts w:ascii="Gill Sans MT" w:hAnsi="Gill Sans MT"/>
              </w:rPr>
              <w:t>22</w:t>
            </w:r>
          </w:p>
        </w:tc>
        <w:tc>
          <w:tcPr>
            <w:tcW w:w="2979" w:type="dxa"/>
          </w:tcPr>
          <w:p w:rsidR="00326375" w:rsidRPr="009D36C8" w:rsidRDefault="00326375" w:rsidP="00751F6B">
            <w:pPr>
              <w:rPr>
                <w:rFonts w:ascii="Gill Sans MT" w:hAnsi="Gill Sans MT"/>
              </w:rPr>
            </w:pPr>
            <w:r>
              <w:rPr>
                <w:rFonts w:ascii="Gill Sans MT" w:hAnsi="Gill Sans MT"/>
              </w:rPr>
              <w:t>Geopark general leaflet</w:t>
            </w:r>
          </w:p>
        </w:tc>
        <w:tc>
          <w:tcPr>
            <w:tcW w:w="3158" w:type="dxa"/>
          </w:tcPr>
          <w:p w:rsidR="00326375" w:rsidRPr="009D36C8" w:rsidRDefault="00326375" w:rsidP="00751F6B">
            <w:pPr>
              <w:rPr>
                <w:rFonts w:ascii="Gill Sans MT" w:hAnsi="Gill Sans MT"/>
              </w:rPr>
            </w:pPr>
            <w:r w:rsidRPr="009D36C8">
              <w:rPr>
                <w:rFonts w:ascii="Gill Sans MT" w:hAnsi="Gill Sans MT"/>
              </w:rPr>
              <w:t>separate leaflets English &amp; Welsh</w:t>
            </w:r>
          </w:p>
        </w:tc>
      </w:tr>
      <w:tr w:rsidR="00326375" w:rsidRPr="009D36C8" w:rsidTr="00326375">
        <w:tc>
          <w:tcPr>
            <w:tcW w:w="534" w:type="dxa"/>
          </w:tcPr>
          <w:p w:rsidR="00326375" w:rsidRDefault="00326375" w:rsidP="00751F6B">
            <w:pPr>
              <w:rPr>
                <w:rFonts w:ascii="Gill Sans MT" w:hAnsi="Gill Sans MT"/>
              </w:rPr>
            </w:pPr>
            <w:r>
              <w:rPr>
                <w:rFonts w:ascii="Gill Sans MT" w:hAnsi="Gill Sans MT"/>
              </w:rPr>
              <w:t>23</w:t>
            </w:r>
          </w:p>
        </w:tc>
        <w:tc>
          <w:tcPr>
            <w:tcW w:w="2979" w:type="dxa"/>
          </w:tcPr>
          <w:p w:rsidR="00326375" w:rsidRPr="009D36C8" w:rsidRDefault="00326375" w:rsidP="00751F6B">
            <w:pPr>
              <w:rPr>
                <w:rFonts w:ascii="Gill Sans MT" w:hAnsi="Gill Sans MT"/>
              </w:rPr>
            </w:pPr>
            <w:r>
              <w:rPr>
                <w:rFonts w:ascii="Gill Sans MT" w:hAnsi="Gill Sans MT"/>
              </w:rPr>
              <w:t>2 x Newsletter</w:t>
            </w:r>
          </w:p>
        </w:tc>
        <w:tc>
          <w:tcPr>
            <w:tcW w:w="3158" w:type="dxa"/>
          </w:tcPr>
          <w:p w:rsidR="00326375" w:rsidRPr="009D36C8" w:rsidRDefault="00326375" w:rsidP="00751F6B">
            <w:pPr>
              <w:rPr>
                <w:rFonts w:ascii="Gill Sans MT" w:hAnsi="Gill Sans MT"/>
              </w:rPr>
            </w:pPr>
            <w:r w:rsidRPr="009D36C8">
              <w:rPr>
                <w:rFonts w:ascii="Gill Sans MT" w:hAnsi="Gill Sans MT"/>
              </w:rPr>
              <w:t>bilingual twist &amp; turn</w:t>
            </w:r>
          </w:p>
        </w:tc>
      </w:tr>
      <w:tr w:rsidR="00326375" w:rsidRPr="009D36C8" w:rsidTr="00326375">
        <w:tc>
          <w:tcPr>
            <w:tcW w:w="534" w:type="dxa"/>
          </w:tcPr>
          <w:p w:rsidR="00326375" w:rsidRDefault="00326375" w:rsidP="00751F6B">
            <w:pPr>
              <w:rPr>
                <w:rFonts w:ascii="Gill Sans MT" w:hAnsi="Gill Sans MT"/>
              </w:rPr>
            </w:pPr>
            <w:r>
              <w:rPr>
                <w:rFonts w:ascii="Gill Sans MT" w:hAnsi="Gill Sans MT"/>
              </w:rPr>
              <w:t>24</w:t>
            </w:r>
          </w:p>
        </w:tc>
        <w:tc>
          <w:tcPr>
            <w:tcW w:w="2979" w:type="dxa"/>
          </w:tcPr>
          <w:p w:rsidR="00326375" w:rsidRPr="009D36C8" w:rsidRDefault="00326375" w:rsidP="00751F6B">
            <w:pPr>
              <w:rPr>
                <w:rFonts w:ascii="Gill Sans MT" w:hAnsi="Gill Sans MT"/>
              </w:rPr>
            </w:pPr>
            <w:r>
              <w:rPr>
                <w:rFonts w:ascii="Gill Sans MT" w:hAnsi="Gill Sans MT"/>
              </w:rPr>
              <w:t>Geopark festival flyers</w:t>
            </w:r>
          </w:p>
        </w:tc>
        <w:tc>
          <w:tcPr>
            <w:tcW w:w="3158" w:type="dxa"/>
          </w:tcPr>
          <w:p w:rsidR="00326375" w:rsidRPr="009D36C8" w:rsidRDefault="00326375" w:rsidP="00751F6B">
            <w:pPr>
              <w:rPr>
                <w:rFonts w:ascii="Gill Sans MT" w:hAnsi="Gill Sans MT"/>
              </w:rPr>
            </w:pPr>
            <w:r>
              <w:rPr>
                <w:rFonts w:ascii="Gill Sans MT" w:hAnsi="Gill Sans MT"/>
              </w:rPr>
              <w:t>Separate leaflets English and Welsh</w:t>
            </w:r>
          </w:p>
        </w:tc>
      </w:tr>
    </w:tbl>
    <w:p w:rsidR="00600932" w:rsidRPr="005A5FF7" w:rsidRDefault="00600932" w:rsidP="00600932">
      <w:pPr>
        <w:pStyle w:val="NoSpacing"/>
        <w:tabs>
          <w:tab w:val="left" w:pos="709"/>
        </w:tabs>
        <w:ind w:left="709" w:hanging="709"/>
        <w:rPr>
          <w:rFonts w:ascii="Gill Sans MT" w:hAnsi="Gill Sans MT" w:cs="Arial"/>
          <w:sz w:val="24"/>
          <w:szCs w:val="24"/>
        </w:rPr>
      </w:pPr>
    </w:p>
    <w:p w:rsidR="00832AB3" w:rsidRDefault="00600932" w:rsidP="00600932">
      <w:pPr>
        <w:pStyle w:val="NoSpacing"/>
        <w:tabs>
          <w:tab w:val="left" w:pos="0"/>
        </w:tabs>
        <w:rPr>
          <w:rFonts w:ascii="Gill Sans MT" w:hAnsi="Gill Sans MT" w:cs="Arial"/>
          <w:sz w:val="24"/>
          <w:szCs w:val="24"/>
        </w:rPr>
      </w:pPr>
      <w:r>
        <w:rPr>
          <w:rFonts w:ascii="Gill Sans MT" w:hAnsi="Gill Sans MT" w:cs="Arial"/>
          <w:sz w:val="24"/>
          <w:szCs w:val="24"/>
        </w:rPr>
        <w:t xml:space="preserve">Of the publications </w:t>
      </w:r>
      <w:r w:rsidRPr="0055079A">
        <w:rPr>
          <w:rFonts w:ascii="Gill Sans MT" w:hAnsi="Gill Sans MT" w:cs="Arial"/>
          <w:b/>
          <w:sz w:val="24"/>
          <w:szCs w:val="24"/>
        </w:rPr>
        <w:t>for sale</w:t>
      </w:r>
      <w:r>
        <w:rPr>
          <w:rFonts w:ascii="Gill Sans MT" w:hAnsi="Gill Sans MT" w:cs="Arial"/>
          <w:b/>
          <w:sz w:val="24"/>
          <w:szCs w:val="24"/>
        </w:rPr>
        <w:t>,</w:t>
      </w:r>
      <w:r>
        <w:rPr>
          <w:rFonts w:ascii="Gill Sans MT" w:hAnsi="Gill Sans MT" w:cs="Arial"/>
          <w:sz w:val="24"/>
          <w:szCs w:val="24"/>
        </w:rPr>
        <w:t xml:space="preserve"> 12 out of 14 (84%) are either bilingual or available in separate Welsh and English versions.  Of the</w:t>
      </w:r>
      <w:r w:rsidR="00326375">
        <w:rPr>
          <w:rFonts w:ascii="Gill Sans MT" w:hAnsi="Gill Sans MT" w:cs="Arial"/>
          <w:sz w:val="24"/>
          <w:szCs w:val="24"/>
        </w:rPr>
        <w:t xml:space="preserve"> 24</w:t>
      </w:r>
      <w:r>
        <w:rPr>
          <w:rFonts w:ascii="Gill Sans MT" w:hAnsi="Gill Sans MT" w:cs="Arial"/>
          <w:sz w:val="24"/>
          <w:szCs w:val="24"/>
        </w:rPr>
        <w:t xml:space="preserve"> publications which are </w:t>
      </w:r>
      <w:r>
        <w:rPr>
          <w:rFonts w:ascii="Gill Sans MT" w:hAnsi="Gill Sans MT" w:cs="Arial"/>
          <w:b/>
          <w:sz w:val="24"/>
          <w:szCs w:val="24"/>
        </w:rPr>
        <w:t xml:space="preserve">available </w:t>
      </w:r>
      <w:r w:rsidRPr="0055079A">
        <w:rPr>
          <w:rFonts w:ascii="Gill Sans MT" w:hAnsi="Gill Sans MT" w:cs="Arial"/>
          <w:b/>
          <w:sz w:val="24"/>
          <w:szCs w:val="24"/>
        </w:rPr>
        <w:t>free</w:t>
      </w:r>
      <w:r>
        <w:rPr>
          <w:rFonts w:ascii="Gill Sans MT" w:hAnsi="Gill Sans MT" w:cs="Arial"/>
          <w:sz w:val="24"/>
          <w:szCs w:val="24"/>
        </w:rPr>
        <w:t xml:space="preserve"> to visitors, </w:t>
      </w:r>
      <w:r w:rsidR="00326375">
        <w:rPr>
          <w:rFonts w:ascii="Gill Sans MT" w:hAnsi="Gill Sans MT" w:cs="Arial"/>
          <w:sz w:val="24"/>
          <w:szCs w:val="24"/>
        </w:rPr>
        <w:t>2</w:t>
      </w:r>
      <w:r w:rsidR="006E4D14">
        <w:rPr>
          <w:rFonts w:ascii="Gill Sans MT" w:hAnsi="Gill Sans MT" w:cs="Arial"/>
          <w:sz w:val="24"/>
          <w:szCs w:val="24"/>
        </w:rPr>
        <w:t>1</w:t>
      </w:r>
      <w:r w:rsidR="00326375">
        <w:rPr>
          <w:rFonts w:ascii="Gill Sans MT" w:hAnsi="Gill Sans MT" w:cs="Arial"/>
          <w:sz w:val="24"/>
          <w:szCs w:val="24"/>
        </w:rPr>
        <w:t xml:space="preserve"> (</w:t>
      </w:r>
      <w:r w:rsidR="006E4D14">
        <w:rPr>
          <w:rFonts w:ascii="Gill Sans MT" w:hAnsi="Gill Sans MT" w:cs="Arial"/>
          <w:sz w:val="24"/>
          <w:szCs w:val="24"/>
        </w:rPr>
        <w:t>87.5</w:t>
      </w:r>
      <w:r w:rsidR="00326375">
        <w:rPr>
          <w:rFonts w:ascii="Gill Sans MT" w:hAnsi="Gill Sans MT" w:cs="Arial"/>
          <w:sz w:val="24"/>
          <w:szCs w:val="24"/>
        </w:rPr>
        <w:t xml:space="preserve">%) </w:t>
      </w:r>
      <w:r>
        <w:rPr>
          <w:rFonts w:ascii="Gill Sans MT" w:hAnsi="Gill Sans MT" w:cs="Arial"/>
          <w:sz w:val="24"/>
          <w:szCs w:val="24"/>
        </w:rPr>
        <w:t xml:space="preserve">are either bilingual or available in separate Welsh and English versions. </w:t>
      </w:r>
      <w:r w:rsidR="00326375">
        <w:rPr>
          <w:rFonts w:ascii="Gill Sans MT" w:hAnsi="Gill Sans MT" w:cs="Arial"/>
          <w:sz w:val="24"/>
          <w:szCs w:val="24"/>
        </w:rPr>
        <w:t>For the first time in 2009/10 o</w:t>
      </w:r>
      <w:r>
        <w:rPr>
          <w:rFonts w:ascii="Gill Sans MT" w:hAnsi="Gill Sans MT" w:cs="Arial"/>
          <w:sz w:val="24"/>
          <w:szCs w:val="24"/>
        </w:rPr>
        <w:t>ne of the main free publications - The Visitor Guide</w:t>
      </w:r>
      <w:r w:rsidR="00326375">
        <w:rPr>
          <w:rFonts w:ascii="Gill Sans MT" w:hAnsi="Gill Sans MT" w:cs="Arial"/>
          <w:sz w:val="24"/>
          <w:szCs w:val="24"/>
        </w:rPr>
        <w:t xml:space="preserve"> – had a bilingual cover and introduction, as well as </w:t>
      </w:r>
      <w:r>
        <w:rPr>
          <w:rFonts w:ascii="Gill Sans MT" w:hAnsi="Gill Sans MT" w:cs="Arial"/>
          <w:sz w:val="24"/>
          <w:szCs w:val="24"/>
        </w:rPr>
        <w:t>a section on the Welsh language</w:t>
      </w:r>
      <w:r w:rsidR="00326375">
        <w:rPr>
          <w:rFonts w:ascii="Gill Sans MT" w:hAnsi="Gill Sans MT" w:cs="Arial"/>
          <w:sz w:val="24"/>
          <w:szCs w:val="24"/>
        </w:rPr>
        <w:t>, introducing</w:t>
      </w:r>
      <w:r>
        <w:rPr>
          <w:rFonts w:ascii="Gill Sans MT" w:hAnsi="Gill Sans MT" w:cs="Arial"/>
          <w:sz w:val="24"/>
          <w:szCs w:val="24"/>
        </w:rPr>
        <w:t xml:space="preserve"> the Visitor to the Welsh alphabet and to some useful Welsh phrases.  </w:t>
      </w:r>
      <w:r w:rsidR="00326375">
        <w:rPr>
          <w:rFonts w:ascii="Gill Sans MT" w:hAnsi="Gill Sans MT" w:cs="Arial"/>
          <w:sz w:val="24"/>
          <w:szCs w:val="24"/>
        </w:rPr>
        <w:t>At the request of the Welsh Language Board we are looking at how we can offer even more of the</w:t>
      </w:r>
      <w:r w:rsidR="00832AB3">
        <w:rPr>
          <w:rFonts w:ascii="Gill Sans MT" w:hAnsi="Gill Sans MT" w:cs="Arial"/>
          <w:sz w:val="24"/>
          <w:szCs w:val="24"/>
        </w:rPr>
        <w:t xml:space="preserve"> Visitor</w:t>
      </w:r>
      <w:r w:rsidR="00326375">
        <w:rPr>
          <w:rFonts w:ascii="Gill Sans MT" w:hAnsi="Gill Sans MT" w:cs="Arial"/>
          <w:sz w:val="24"/>
          <w:szCs w:val="24"/>
        </w:rPr>
        <w:t xml:space="preserve"> Guide in Welsh language next year</w:t>
      </w:r>
      <w:r w:rsidR="00832AB3">
        <w:rPr>
          <w:rFonts w:ascii="Gill Sans MT" w:hAnsi="Gill Sans MT" w:cs="Arial"/>
          <w:sz w:val="24"/>
          <w:szCs w:val="24"/>
        </w:rPr>
        <w:t xml:space="preserve"> – we are faced with some issues in relation to this request:</w:t>
      </w:r>
      <w:r w:rsidR="00326375">
        <w:rPr>
          <w:rFonts w:ascii="Gill Sans MT" w:hAnsi="Gill Sans MT" w:cs="Arial"/>
          <w:sz w:val="24"/>
          <w:szCs w:val="24"/>
        </w:rPr>
        <w:t xml:space="preserve"> </w:t>
      </w:r>
    </w:p>
    <w:p w:rsidR="00832AB3" w:rsidRDefault="00832AB3" w:rsidP="00832AB3">
      <w:pPr>
        <w:pStyle w:val="NoSpacing"/>
        <w:numPr>
          <w:ilvl w:val="0"/>
          <w:numId w:val="7"/>
        </w:numPr>
        <w:tabs>
          <w:tab w:val="left" w:pos="0"/>
        </w:tabs>
        <w:rPr>
          <w:rFonts w:ascii="Gill Sans MT" w:hAnsi="Gill Sans MT" w:cs="Arial"/>
          <w:sz w:val="24"/>
          <w:szCs w:val="24"/>
        </w:rPr>
      </w:pPr>
      <w:r>
        <w:rPr>
          <w:rFonts w:ascii="Gill Sans MT" w:hAnsi="Gill Sans MT" w:cs="Arial"/>
          <w:sz w:val="24"/>
          <w:szCs w:val="24"/>
        </w:rPr>
        <w:t>We do not have the resources to p</w:t>
      </w:r>
      <w:r w:rsidR="00326375">
        <w:rPr>
          <w:rFonts w:ascii="Gill Sans MT" w:hAnsi="Gill Sans MT" w:cs="Arial"/>
          <w:sz w:val="24"/>
          <w:szCs w:val="24"/>
        </w:rPr>
        <w:t>rint more o</w:t>
      </w:r>
      <w:r>
        <w:rPr>
          <w:rFonts w:ascii="Gill Sans MT" w:hAnsi="Gill Sans MT" w:cs="Arial"/>
          <w:sz w:val="24"/>
          <w:szCs w:val="24"/>
        </w:rPr>
        <w:t>f the guide nor change its size</w:t>
      </w:r>
    </w:p>
    <w:p w:rsidR="00832AB3" w:rsidRDefault="00326375" w:rsidP="00832AB3">
      <w:pPr>
        <w:pStyle w:val="NoSpacing"/>
        <w:numPr>
          <w:ilvl w:val="0"/>
          <w:numId w:val="7"/>
        </w:numPr>
        <w:tabs>
          <w:tab w:val="left" w:pos="0"/>
        </w:tabs>
        <w:rPr>
          <w:rFonts w:ascii="Gill Sans MT" w:hAnsi="Gill Sans MT" w:cs="Arial"/>
          <w:sz w:val="24"/>
          <w:szCs w:val="24"/>
        </w:rPr>
      </w:pPr>
      <w:r>
        <w:rPr>
          <w:rFonts w:ascii="Gill Sans MT" w:hAnsi="Gill Sans MT" w:cs="Arial"/>
          <w:sz w:val="24"/>
          <w:szCs w:val="24"/>
        </w:rPr>
        <w:t>many of the pages are paid ads</w:t>
      </w:r>
      <w:r w:rsidR="00832AB3">
        <w:rPr>
          <w:rFonts w:ascii="Gill Sans MT" w:hAnsi="Gill Sans MT" w:cs="Arial"/>
          <w:sz w:val="24"/>
          <w:szCs w:val="24"/>
        </w:rPr>
        <w:t xml:space="preserve"> with artwork provided by the advertiser usually only in English as the ads are small,</w:t>
      </w:r>
      <w:r>
        <w:rPr>
          <w:rFonts w:ascii="Gill Sans MT" w:hAnsi="Gill Sans MT" w:cs="Arial"/>
          <w:sz w:val="24"/>
          <w:szCs w:val="24"/>
        </w:rPr>
        <w:t xml:space="preserve"> </w:t>
      </w:r>
    </w:p>
    <w:p w:rsidR="00600932" w:rsidRDefault="00326375" w:rsidP="00832AB3">
      <w:pPr>
        <w:pStyle w:val="NoSpacing"/>
        <w:tabs>
          <w:tab w:val="left" w:pos="0"/>
        </w:tabs>
        <w:rPr>
          <w:rFonts w:ascii="Gill Sans MT" w:hAnsi="Gill Sans MT" w:cs="Arial"/>
          <w:sz w:val="24"/>
          <w:szCs w:val="24"/>
        </w:rPr>
      </w:pPr>
      <w:proofErr w:type="gramStart"/>
      <w:r>
        <w:rPr>
          <w:rFonts w:ascii="Gill Sans MT" w:hAnsi="Gill Sans MT" w:cs="Arial"/>
          <w:sz w:val="24"/>
          <w:szCs w:val="24"/>
        </w:rPr>
        <w:t>we</w:t>
      </w:r>
      <w:proofErr w:type="gramEnd"/>
      <w:r>
        <w:rPr>
          <w:rFonts w:ascii="Gill Sans MT" w:hAnsi="Gill Sans MT" w:cs="Arial"/>
          <w:sz w:val="24"/>
          <w:szCs w:val="24"/>
        </w:rPr>
        <w:t xml:space="preserve"> will be discussing  how to approach translation for it with the Board – however it is our intention to maximise the presentation of the Welsh language within it.</w:t>
      </w:r>
    </w:p>
    <w:p w:rsidR="00326375" w:rsidRDefault="00326375" w:rsidP="00600932">
      <w:pPr>
        <w:pStyle w:val="NoSpacing"/>
        <w:tabs>
          <w:tab w:val="left" w:pos="0"/>
        </w:tabs>
        <w:rPr>
          <w:rFonts w:ascii="Gill Sans MT" w:hAnsi="Gill Sans MT" w:cs="Arial"/>
          <w:sz w:val="24"/>
          <w:szCs w:val="24"/>
        </w:rPr>
      </w:pPr>
    </w:p>
    <w:p w:rsidR="00C64ECC" w:rsidRDefault="00C64ECC" w:rsidP="00600932">
      <w:pPr>
        <w:pStyle w:val="NoSpacing"/>
        <w:tabs>
          <w:tab w:val="left" w:pos="0"/>
        </w:tabs>
        <w:rPr>
          <w:rFonts w:ascii="Gill Sans MT" w:hAnsi="Gill Sans MT" w:cs="Arial"/>
          <w:sz w:val="24"/>
          <w:szCs w:val="24"/>
        </w:rPr>
      </w:pPr>
      <w:r>
        <w:rPr>
          <w:rFonts w:ascii="Gill Sans MT" w:hAnsi="Gill Sans MT" w:cs="Arial"/>
          <w:sz w:val="24"/>
          <w:szCs w:val="24"/>
        </w:rPr>
        <w:t>Welsh Translators – All staff have now been appraised of the requirement of the act to use translators registered with the Board and only exceptions we have made to this are for the translation of technical geological terms for example where we are using a specialist – we can provide further details should these be required.</w:t>
      </w:r>
    </w:p>
    <w:p w:rsidR="00326375" w:rsidRDefault="00326375" w:rsidP="00600932">
      <w:pPr>
        <w:pStyle w:val="NoSpacing"/>
        <w:tabs>
          <w:tab w:val="left" w:pos="0"/>
        </w:tabs>
        <w:rPr>
          <w:rFonts w:ascii="Gill Sans MT" w:hAnsi="Gill Sans MT" w:cs="Arial"/>
          <w:sz w:val="24"/>
          <w:szCs w:val="24"/>
        </w:rPr>
      </w:pPr>
    </w:p>
    <w:p w:rsidR="00600932" w:rsidRDefault="00600932" w:rsidP="00600932">
      <w:pPr>
        <w:autoSpaceDE w:val="0"/>
        <w:autoSpaceDN w:val="0"/>
        <w:adjustRightInd w:val="0"/>
        <w:rPr>
          <w:rFonts w:ascii="Gill Sans MT" w:hAnsi="Gill Sans MT" w:cs="Arial"/>
          <w:b/>
          <w:color w:val="272627"/>
        </w:rPr>
      </w:pPr>
      <w:r w:rsidRPr="003955F8">
        <w:rPr>
          <w:rFonts w:ascii="Gill Sans MT" w:hAnsi="Gill Sans MT" w:cs="Arial"/>
          <w:b/>
          <w:color w:val="272627"/>
        </w:rPr>
        <w:lastRenderedPageBreak/>
        <w:t>5.</w:t>
      </w:r>
      <w:r w:rsidR="009D3F4D">
        <w:rPr>
          <w:rFonts w:ascii="Gill Sans MT" w:hAnsi="Gill Sans MT" w:cs="Arial"/>
          <w:b/>
          <w:color w:val="272627"/>
        </w:rPr>
        <w:t xml:space="preserve"> </w:t>
      </w:r>
      <w:r w:rsidRPr="003955F8">
        <w:rPr>
          <w:rFonts w:ascii="Gill Sans MT" w:hAnsi="Gill Sans MT" w:cs="Arial"/>
          <w:b/>
          <w:color w:val="272627"/>
        </w:rPr>
        <w:t>Local Development Plan and National Park Management Plan</w:t>
      </w:r>
    </w:p>
    <w:p w:rsidR="00600932" w:rsidRPr="00A00240" w:rsidRDefault="00600932" w:rsidP="00600932">
      <w:pPr>
        <w:autoSpaceDE w:val="0"/>
        <w:autoSpaceDN w:val="0"/>
        <w:adjustRightInd w:val="0"/>
        <w:rPr>
          <w:rFonts w:ascii="Gill Sans MT" w:hAnsi="Gill Sans MT" w:cs="Arial"/>
          <w:color w:val="272627"/>
        </w:rPr>
      </w:pPr>
    </w:p>
    <w:p w:rsidR="00A00240" w:rsidRDefault="00726164" w:rsidP="00515688">
      <w:pPr>
        <w:pStyle w:val="SECTIONHEAD"/>
        <w:spacing w:line="240" w:lineRule="auto"/>
        <w:rPr>
          <w:rFonts w:cs="Arial"/>
          <w:b w:val="0"/>
          <w:color w:val="272627"/>
        </w:rPr>
      </w:pPr>
      <w:r w:rsidRPr="00A00240">
        <w:rPr>
          <w:rFonts w:cs="Arial"/>
          <w:b w:val="0"/>
          <w:color w:val="272627"/>
        </w:rPr>
        <w:t>The</w:t>
      </w:r>
      <w:r w:rsidR="00600932" w:rsidRPr="00A00240">
        <w:rPr>
          <w:rFonts w:cs="Arial"/>
          <w:b w:val="0"/>
          <w:color w:val="272627"/>
        </w:rPr>
        <w:t xml:space="preserve"> Local Development Plan (LDP) </w:t>
      </w:r>
      <w:r w:rsidRPr="00A00240">
        <w:rPr>
          <w:rFonts w:cs="Arial"/>
          <w:b w:val="0"/>
          <w:color w:val="272627"/>
        </w:rPr>
        <w:t xml:space="preserve">is now in its draft deposit stage and out for public consultation – it </w:t>
      </w:r>
      <w:r w:rsidR="00515688" w:rsidRPr="00A00240">
        <w:rPr>
          <w:rFonts w:cs="Arial"/>
          <w:b w:val="0"/>
          <w:color w:val="272627"/>
        </w:rPr>
        <w:t xml:space="preserve">will </w:t>
      </w:r>
      <w:proofErr w:type="gramStart"/>
      <w:r w:rsidR="00600932" w:rsidRPr="00A00240">
        <w:rPr>
          <w:rFonts w:cs="Arial"/>
          <w:b w:val="0"/>
          <w:color w:val="272627"/>
        </w:rPr>
        <w:t>governs</w:t>
      </w:r>
      <w:proofErr w:type="gramEnd"/>
      <w:r w:rsidR="00600932" w:rsidRPr="00A00240">
        <w:rPr>
          <w:rFonts w:cs="Arial"/>
          <w:b w:val="0"/>
          <w:color w:val="272627"/>
        </w:rPr>
        <w:t xml:space="preserve"> development in the Park for the next 15 years, includes the need to conserve and enhance the cultural richness of the National Park.  The LDP</w:t>
      </w:r>
      <w:r w:rsidR="00A00240">
        <w:rPr>
          <w:rFonts w:cs="Arial"/>
          <w:b w:val="0"/>
          <w:color w:val="272627"/>
        </w:rPr>
        <w:t xml:space="preserve"> supports the use of Welsh Language in the park through the following policy </w:t>
      </w:r>
    </w:p>
    <w:p w:rsidR="00A00240" w:rsidRDefault="00A00240" w:rsidP="00515688">
      <w:pPr>
        <w:pStyle w:val="SECTIONHEAD"/>
        <w:spacing w:line="240" w:lineRule="auto"/>
        <w:rPr>
          <w:rFonts w:cs="Arial"/>
          <w:color w:val="272627"/>
        </w:rPr>
      </w:pPr>
    </w:p>
    <w:p w:rsidR="00515688" w:rsidRPr="00A00240" w:rsidRDefault="00600932" w:rsidP="00515688">
      <w:pPr>
        <w:pStyle w:val="SECTIONHEAD"/>
        <w:spacing w:line="240" w:lineRule="auto"/>
        <w:rPr>
          <w:b w:val="0"/>
          <w:color w:val="auto"/>
          <w:sz w:val="24"/>
          <w:szCs w:val="24"/>
        </w:rPr>
      </w:pPr>
      <w:r w:rsidRPr="00A00240">
        <w:rPr>
          <w:rFonts w:cs="Arial"/>
          <w:color w:val="272627"/>
        </w:rPr>
        <w:t xml:space="preserve"> </w:t>
      </w:r>
      <w:r w:rsidR="00515688" w:rsidRPr="00A00240">
        <w:rPr>
          <w:b w:val="0"/>
          <w:color w:val="auto"/>
          <w:sz w:val="24"/>
          <w:szCs w:val="24"/>
        </w:rPr>
        <w:t>Policy 34     </w:t>
      </w:r>
      <w:r w:rsidR="00A00240" w:rsidRPr="00A00240">
        <w:rPr>
          <w:b w:val="0"/>
          <w:color w:val="auto"/>
          <w:sz w:val="24"/>
          <w:szCs w:val="24"/>
        </w:rPr>
        <w:t xml:space="preserve">- </w:t>
      </w:r>
      <w:r w:rsidR="00515688" w:rsidRPr="00A00240">
        <w:rPr>
          <w:b w:val="0"/>
          <w:color w:val="auto"/>
          <w:sz w:val="24"/>
          <w:szCs w:val="24"/>
        </w:rPr>
        <w:t xml:space="preserve">Welsh Language </w:t>
      </w:r>
    </w:p>
    <w:p w:rsidR="00515688" w:rsidRPr="00A00240" w:rsidRDefault="00515688" w:rsidP="00515688">
      <w:pPr>
        <w:pStyle w:val="SECTIONHEAD"/>
        <w:spacing w:before="120" w:after="120" w:line="240" w:lineRule="auto"/>
        <w:rPr>
          <w:b w:val="0"/>
          <w:i/>
          <w:color w:val="auto"/>
          <w:sz w:val="24"/>
          <w:szCs w:val="24"/>
        </w:rPr>
      </w:pPr>
      <w:r w:rsidRPr="00A00240">
        <w:rPr>
          <w:b w:val="0"/>
          <w:i/>
          <w:color w:val="auto"/>
          <w:sz w:val="24"/>
          <w:szCs w:val="24"/>
        </w:rPr>
        <w:t>Proposals for development in areas where the Welsh language is an important part of the culture and social life of the community will be permitted where:</w:t>
      </w:r>
    </w:p>
    <w:p w:rsidR="00515688" w:rsidRPr="00A00240" w:rsidRDefault="00515688" w:rsidP="00515688">
      <w:pPr>
        <w:pStyle w:val="SECTIONHEAD"/>
        <w:spacing w:before="120" w:after="120" w:line="240" w:lineRule="auto"/>
        <w:ind w:left="720" w:hanging="720"/>
        <w:rPr>
          <w:b w:val="0"/>
          <w:i/>
          <w:color w:val="auto"/>
          <w:sz w:val="24"/>
          <w:szCs w:val="24"/>
        </w:rPr>
      </w:pPr>
      <w:proofErr w:type="spellStart"/>
      <w:r w:rsidRPr="00A00240">
        <w:rPr>
          <w:b w:val="0"/>
          <w:i/>
          <w:color w:val="auto"/>
          <w:sz w:val="24"/>
          <w:szCs w:val="24"/>
        </w:rPr>
        <w:t>i</w:t>
      </w:r>
      <w:proofErr w:type="spellEnd"/>
      <w:r w:rsidRPr="00A00240">
        <w:rPr>
          <w:b w:val="0"/>
          <w:i/>
          <w:color w:val="auto"/>
          <w:sz w:val="24"/>
          <w:szCs w:val="24"/>
        </w:rPr>
        <w:t xml:space="preserve">)          </w:t>
      </w:r>
      <w:proofErr w:type="gramStart"/>
      <w:r w:rsidRPr="00A00240">
        <w:rPr>
          <w:b w:val="0"/>
          <w:i/>
          <w:color w:val="auto"/>
          <w:sz w:val="24"/>
          <w:szCs w:val="24"/>
        </w:rPr>
        <w:t>it</w:t>
      </w:r>
      <w:proofErr w:type="gramEnd"/>
      <w:r w:rsidRPr="00A00240">
        <w:rPr>
          <w:b w:val="0"/>
          <w:i/>
          <w:color w:val="auto"/>
          <w:sz w:val="24"/>
          <w:szCs w:val="24"/>
        </w:rPr>
        <w:t xml:space="preserve"> can be demonstrated that the proposal would not have a detrimental impact on the social, linguistic and cultural characteristics of the community; and</w:t>
      </w:r>
    </w:p>
    <w:p w:rsidR="00515688" w:rsidRPr="00A00240" w:rsidRDefault="00515688" w:rsidP="00515688">
      <w:pPr>
        <w:pStyle w:val="SECTIONHEAD"/>
        <w:spacing w:before="120" w:after="120" w:line="240" w:lineRule="auto"/>
        <w:ind w:left="720" w:hanging="720"/>
        <w:rPr>
          <w:b w:val="0"/>
          <w:i/>
          <w:color w:val="auto"/>
          <w:sz w:val="24"/>
          <w:szCs w:val="24"/>
        </w:rPr>
      </w:pPr>
      <w:r w:rsidRPr="00A00240">
        <w:rPr>
          <w:b w:val="0"/>
          <w:i/>
          <w:color w:val="auto"/>
          <w:sz w:val="24"/>
          <w:szCs w:val="24"/>
        </w:rPr>
        <w:t xml:space="preserve">ii)         </w:t>
      </w:r>
      <w:proofErr w:type="gramStart"/>
      <w:r w:rsidRPr="00A00240">
        <w:rPr>
          <w:b w:val="0"/>
          <w:i/>
          <w:color w:val="auto"/>
          <w:sz w:val="24"/>
          <w:szCs w:val="24"/>
        </w:rPr>
        <w:t>phasing</w:t>
      </w:r>
      <w:proofErr w:type="gramEnd"/>
      <w:r w:rsidRPr="00A00240">
        <w:rPr>
          <w:b w:val="0"/>
          <w:i/>
          <w:color w:val="auto"/>
          <w:sz w:val="24"/>
          <w:szCs w:val="24"/>
        </w:rPr>
        <w:t xml:space="preserve"> of development can take place if necessary to allow for the gradual absorption of new development.</w:t>
      </w:r>
    </w:p>
    <w:p w:rsidR="00515688" w:rsidRDefault="00515688" w:rsidP="00600932">
      <w:pPr>
        <w:autoSpaceDE w:val="0"/>
        <w:autoSpaceDN w:val="0"/>
        <w:adjustRightInd w:val="0"/>
        <w:rPr>
          <w:rFonts w:ascii="Gill Sans MT" w:hAnsi="Gill Sans MT" w:cs="Arial"/>
          <w:color w:val="272627"/>
        </w:rPr>
      </w:pPr>
    </w:p>
    <w:p w:rsidR="00600932" w:rsidRDefault="00600932" w:rsidP="00600932">
      <w:pPr>
        <w:autoSpaceDE w:val="0"/>
        <w:autoSpaceDN w:val="0"/>
        <w:adjustRightInd w:val="0"/>
        <w:rPr>
          <w:rFonts w:ascii="Gill Sans MT" w:hAnsi="Gill Sans MT" w:cs="Arial"/>
        </w:rPr>
      </w:pPr>
      <w:r w:rsidRPr="003F7B58">
        <w:rPr>
          <w:rFonts w:ascii="Gill Sans MT" w:hAnsi="Gill Sans MT" w:cs="Arial"/>
        </w:rPr>
        <w:t>The Authority</w:t>
      </w:r>
      <w:r>
        <w:rPr>
          <w:rFonts w:ascii="Gill Sans MT" w:hAnsi="Gill Sans MT" w:cs="Arial"/>
        </w:rPr>
        <w:t xml:space="preserve">’s National Park Management Plan is </w:t>
      </w:r>
      <w:r w:rsidR="00515688">
        <w:rPr>
          <w:rFonts w:ascii="Gill Sans MT" w:hAnsi="Gill Sans MT" w:cs="Arial"/>
        </w:rPr>
        <w:t>now completed and</w:t>
      </w:r>
      <w:r w:rsidR="00A00240">
        <w:rPr>
          <w:rFonts w:ascii="Gill Sans MT" w:hAnsi="Gill Sans MT" w:cs="Arial"/>
        </w:rPr>
        <w:t xml:space="preserve"> too</w:t>
      </w:r>
      <w:r w:rsidR="00515688">
        <w:rPr>
          <w:rFonts w:ascii="Gill Sans MT" w:hAnsi="Gill Sans MT" w:cs="Arial"/>
        </w:rPr>
        <w:t xml:space="preserve"> that will be published </w:t>
      </w:r>
      <w:r>
        <w:rPr>
          <w:rFonts w:ascii="Gill Sans MT" w:hAnsi="Gill Sans MT" w:cs="Arial"/>
        </w:rPr>
        <w:t>in Welsh as well as English.</w:t>
      </w:r>
    </w:p>
    <w:p w:rsidR="00DA04A1" w:rsidRPr="00C64ECC" w:rsidRDefault="00DA04A1" w:rsidP="00600932">
      <w:pPr>
        <w:autoSpaceDE w:val="0"/>
        <w:autoSpaceDN w:val="0"/>
        <w:adjustRightInd w:val="0"/>
        <w:rPr>
          <w:rFonts w:ascii="Gill Sans MT" w:hAnsi="Gill Sans MT" w:cs="Arial"/>
          <w:b/>
        </w:rPr>
      </w:pPr>
    </w:p>
    <w:p w:rsidR="00DA04A1" w:rsidRPr="00C64ECC" w:rsidRDefault="00DA04A1" w:rsidP="00600932">
      <w:pPr>
        <w:autoSpaceDE w:val="0"/>
        <w:autoSpaceDN w:val="0"/>
        <w:adjustRightInd w:val="0"/>
        <w:rPr>
          <w:rFonts w:ascii="Gill Sans MT" w:hAnsi="Gill Sans MT" w:cs="Arial"/>
          <w:b/>
        </w:rPr>
      </w:pPr>
      <w:r w:rsidRPr="00C64ECC">
        <w:rPr>
          <w:rFonts w:ascii="Gill Sans MT" w:hAnsi="Gill Sans MT" w:cs="Arial"/>
          <w:b/>
        </w:rPr>
        <w:t>Grant in Aid</w:t>
      </w:r>
    </w:p>
    <w:p w:rsidR="00DA04A1" w:rsidRDefault="00DA04A1" w:rsidP="00600932">
      <w:pPr>
        <w:autoSpaceDE w:val="0"/>
        <w:autoSpaceDN w:val="0"/>
        <w:adjustRightInd w:val="0"/>
        <w:rPr>
          <w:rFonts w:ascii="Gill Sans MT" w:hAnsi="Gill Sans MT" w:cs="Arial"/>
        </w:rPr>
      </w:pPr>
    </w:p>
    <w:p w:rsidR="00DA04A1" w:rsidRDefault="00DA04A1" w:rsidP="00600932">
      <w:pPr>
        <w:autoSpaceDE w:val="0"/>
        <w:autoSpaceDN w:val="0"/>
        <w:adjustRightInd w:val="0"/>
        <w:rPr>
          <w:rFonts w:ascii="Gill Sans MT" w:hAnsi="Gill Sans MT" w:cs="Arial"/>
        </w:rPr>
      </w:pPr>
      <w:r>
        <w:rPr>
          <w:rFonts w:ascii="Gill Sans MT" w:hAnsi="Gill Sans MT" w:cs="Arial"/>
        </w:rPr>
        <w:t xml:space="preserve">The Authority manages a Sustainable Development Fund on behalf of WAG and one of the 6 core criteria used at interview panel for judging the project is whether the project “Treats English and Welsh on a basis of equality in its dealings”.   </w:t>
      </w:r>
      <w:r w:rsidR="00832AB3">
        <w:rPr>
          <w:rFonts w:ascii="Gill Sans MT" w:hAnsi="Gill Sans MT" w:cs="Arial"/>
        </w:rPr>
        <w:t>P</w:t>
      </w:r>
      <w:r>
        <w:rPr>
          <w:rFonts w:ascii="Gill Sans MT" w:hAnsi="Gill Sans MT" w:cs="Arial"/>
        </w:rPr>
        <w:t>rojects have to meet</w:t>
      </w:r>
      <w:r w:rsidR="00832AB3">
        <w:rPr>
          <w:rFonts w:ascii="Gill Sans MT" w:hAnsi="Gill Sans MT" w:cs="Arial"/>
        </w:rPr>
        <w:t xml:space="preserve"> all of t</w:t>
      </w:r>
      <w:r>
        <w:rPr>
          <w:rFonts w:ascii="Gill Sans MT" w:hAnsi="Gill Sans MT" w:cs="Arial"/>
        </w:rPr>
        <w:t>he core criteria in order to obtain funding.</w:t>
      </w:r>
    </w:p>
    <w:p w:rsidR="00DA04A1" w:rsidRDefault="00DA04A1" w:rsidP="00600932">
      <w:pPr>
        <w:autoSpaceDE w:val="0"/>
        <w:autoSpaceDN w:val="0"/>
        <w:adjustRightInd w:val="0"/>
        <w:rPr>
          <w:rFonts w:ascii="Gill Sans MT" w:hAnsi="Gill Sans MT" w:cs="Arial"/>
        </w:rPr>
      </w:pPr>
    </w:p>
    <w:p w:rsidR="00600932" w:rsidRPr="00400BAF" w:rsidRDefault="00600932" w:rsidP="00600932">
      <w:pPr>
        <w:rPr>
          <w:rFonts w:ascii="Gill Sans MT" w:hAnsi="Gill Sans MT"/>
          <w:b/>
        </w:rPr>
      </w:pPr>
      <w:r>
        <w:rPr>
          <w:rFonts w:ascii="Gill Sans MT" w:hAnsi="Gill Sans MT"/>
          <w:b/>
        </w:rPr>
        <w:t xml:space="preserve">6. </w:t>
      </w:r>
      <w:r w:rsidRPr="00400BAF">
        <w:rPr>
          <w:rFonts w:ascii="Gill Sans MT" w:hAnsi="Gill Sans MT"/>
          <w:b/>
        </w:rPr>
        <w:t>Areas for improvement</w:t>
      </w:r>
    </w:p>
    <w:p w:rsidR="00C64ECC" w:rsidRPr="00C64ECC" w:rsidRDefault="00600932" w:rsidP="00C64ECC">
      <w:pPr>
        <w:rPr>
          <w:rFonts w:ascii="Gill Sans MT" w:hAnsi="Gill Sans MT"/>
        </w:rPr>
      </w:pPr>
      <w:r>
        <w:rPr>
          <w:rFonts w:ascii="Gill Sans MT" w:hAnsi="Gill Sans MT"/>
        </w:rPr>
        <w:t xml:space="preserve">6.1 </w:t>
      </w:r>
      <w:r w:rsidR="00A00240">
        <w:rPr>
          <w:rFonts w:ascii="Gill Sans MT" w:hAnsi="Gill Sans MT"/>
        </w:rPr>
        <w:t>Website:  During 2009-2010 the English version of the website was updated</w:t>
      </w:r>
      <w:r w:rsidR="00C64ECC">
        <w:rPr>
          <w:rFonts w:ascii="Gill Sans MT" w:hAnsi="Gill Sans MT"/>
        </w:rPr>
        <w:t xml:space="preserve"> and i</w:t>
      </w:r>
      <w:r w:rsidR="00832AB3">
        <w:rPr>
          <w:rFonts w:ascii="Gill Sans MT" w:hAnsi="Gill Sans MT"/>
        </w:rPr>
        <w:t>t</w:t>
      </w:r>
      <w:r w:rsidR="00C64ECC" w:rsidRPr="00C64ECC">
        <w:rPr>
          <w:rFonts w:ascii="Gill Sans MT" w:hAnsi="Gill Sans MT"/>
        </w:rPr>
        <w:t xml:space="preserve"> is</w:t>
      </w:r>
      <w:r w:rsidR="00C64ECC">
        <w:rPr>
          <w:rFonts w:ascii="Gill Sans MT" w:hAnsi="Gill Sans MT"/>
        </w:rPr>
        <w:t xml:space="preserve"> our policy to have th</w:t>
      </w:r>
      <w:r w:rsidR="00C64ECC" w:rsidRPr="00C64ECC">
        <w:rPr>
          <w:rFonts w:ascii="Gill Sans MT" w:hAnsi="Gill Sans MT"/>
        </w:rPr>
        <w:t xml:space="preserve">e </w:t>
      </w:r>
      <w:r w:rsidR="00C64ECC">
        <w:rPr>
          <w:rFonts w:ascii="Gill Sans MT" w:hAnsi="Gill Sans MT"/>
        </w:rPr>
        <w:t xml:space="preserve">whole </w:t>
      </w:r>
      <w:r w:rsidR="00C64ECC" w:rsidRPr="00C64ECC">
        <w:rPr>
          <w:rFonts w:ascii="Gill Sans MT" w:hAnsi="Gill Sans MT"/>
        </w:rPr>
        <w:t>website</w:t>
      </w:r>
      <w:r w:rsidR="00832AB3">
        <w:rPr>
          <w:rFonts w:ascii="Gill Sans MT" w:hAnsi="Gill Sans MT"/>
        </w:rPr>
        <w:t xml:space="preserve"> up to date and</w:t>
      </w:r>
      <w:r w:rsidR="00C64ECC" w:rsidRPr="00C64ECC">
        <w:rPr>
          <w:rFonts w:ascii="Gill Sans MT" w:hAnsi="Gill Sans MT"/>
        </w:rPr>
        <w:t xml:space="preserve"> published in Welsh but at the moment </w:t>
      </w:r>
      <w:r w:rsidR="00832AB3">
        <w:rPr>
          <w:rFonts w:ascii="Gill Sans MT" w:hAnsi="Gill Sans MT"/>
        </w:rPr>
        <w:t xml:space="preserve">the Welsh section of the site is not of an appropriate quality – accordingly we have for now removed the </w:t>
      </w:r>
      <w:proofErr w:type="spellStart"/>
      <w:r w:rsidR="00832AB3">
        <w:rPr>
          <w:rFonts w:ascii="Gill Sans MT" w:hAnsi="Gill Sans MT"/>
        </w:rPr>
        <w:t>Cymraeg</w:t>
      </w:r>
      <w:proofErr w:type="spellEnd"/>
      <w:r w:rsidR="00832AB3">
        <w:rPr>
          <w:rFonts w:ascii="Gill Sans MT" w:hAnsi="Gill Sans MT"/>
        </w:rPr>
        <w:t xml:space="preserve"> button from the front page</w:t>
      </w:r>
      <w:r w:rsidR="00C64ECC" w:rsidRPr="00C64ECC">
        <w:rPr>
          <w:rFonts w:ascii="Gill Sans MT" w:hAnsi="Gill Sans MT"/>
        </w:rPr>
        <w:t>.</w:t>
      </w:r>
      <w:r w:rsidR="00832AB3">
        <w:rPr>
          <w:rFonts w:ascii="Gill Sans MT" w:hAnsi="Gill Sans MT"/>
        </w:rPr>
        <w:t xml:space="preserve"> </w:t>
      </w:r>
      <w:r w:rsidR="00C64ECC" w:rsidRPr="00C64ECC">
        <w:rPr>
          <w:rFonts w:ascii="Gill Sans MT" w:hAnsi="Gill Sans MT"/>
        </w:rPr>
        <w:t xml:space="preserve">We are in the process of overhauling </w:t>
      </w:r>
      <w:r w:rsidR="00832AB3">
        <w:rPr>
          <w:rFonts w:ascii="Gill Sans MT" w:hAnsi="Gill Sans MT"/>
        </w:rPr>
        <w:t xml:space="preserve">the website and ensuring it is properly </w:t>
      </w:r>
      <w:proofErr w:type="gramStart"/>
      <w:r w:rsidR="00832AB3">
        <w:rPr>
          <w:rFonts w:ascii="Gill Sans MT" w:hAnsi="Gill Sans MT"/>
        </w:rPr>
        <w:t>translated</w:t>
      </w:r>
      <w:r w:rsidR="00C64ECC">
        <w:rPr>
          <w:rFonts w:ascii="Gill Sans MT" w:hAnsi="Gill Sans MT"/>
        </w:rPr>
        <w:t xml:space="preserve"> </w:t>
      </w:r>
      <w:r w:rsidR="00C64ECC" w:rsidRPr="00C64ECC">
        <w:rPr>
          <w:rFonts w:ascii="Gill Sans MT" w:hAnsi="Gill Sans MT"/>
        </w:rPr>
        <w:t xml:space="preserve"> –</w:t>
      </w:r>
      <w:proofErr w:type="gramEnd"/>
      <w:r w:rsidR="00C64ECC" w:rsidRPr="00C64ECC">
        <w:rPr>
          <w:rFonts w:ascii="Gill Sans MT" w:hAnsi="Gill Sans MT"/>
        </w:rPr>
        <w:t xml:space="preserve"> you can see where we are at the moment and monitor the work in progress at </w:t>
      </w:r>
      <w:r w:rsidR="00C64ECC">
        <w:rPr>
          <w:rFonts w:ascii="Gill Sans MT" w:hAnsi="Gill Sans MT"/>
        </w:rPr>
        <w:t xml:space="preserve"> </w:t>
      </w:r>
      <w:hyperlink r:id="rId7" w:history="1">
        <w:r w:rsidR="00C64ECC" w:rsidRPr="00BF499A">
          <w:rPr>
            <w:rStyle w:val="Hyperlink"/>
            <w:rFonts w:ascii="Gill Sans MT" w:hAnsi="Gill Sans MT"/>
          </w:rPr>
          <w:t>http://www.bannaubrycheiniog.org</w:t>
        </w:r>
      </w:hyperlink>
      <w:r w:rsidR="00C64ECC">
        <w:rPr>
          <w:rFonts w:ascii="Gill Sans MT" w:hAnsi="Gill Sans MT"/>
        </w:rPr>
        <w:t xml:space="preserve">. </w:t>
      </w:r>
      <w:r w:rsidR="00C64ECC" w:rsidRPr="00C64ECC">
        <w:rPr>
          <w:rFonts w:ascii="Gill Sans MT" w:hAnsi="Gill Sans MT"/>
        </w:rPr>
        <w:t xml:space="preserve"> </w:t>
      </w:r>
      <w:proofErr w:type="gramStart"/>
      <w:r w:rsidR="00C64ECC">
        <w:rPr>
          <w:rFonts w:ascii="Gill Sans MT" w:hAnsi="Gill Sans MT"/>
        </w:rPr>
        <w:t xml:space="preserve">Unfortunately </w:t>
      </w:r>
      <w:r w:rsidR="00C64ECC" w:rsidRPr="00C64ECC">
        <w:rPr>
          <w:rFonts w:ascii="Gill Sans MT" w:hAnsi="Gill Sans MT"/>
        </w:rPr>
        <w:t xml:space="preserve"> we</w:t>
      </w:r>
      <w:proofErr w:type="gramEnd"/>
      <w:r w:rsidR="00C64ECC" w:rsidRPr="00C64ECC">
        <w:rPr>
          <w:rFonts w:ascii="Gill Sans MT" w:hAnsi="Gill Sans MT"/>
        </w:rPr>
        <w:t xml:space="preserve"> are not currently providing the service we would like to - we </w:t>
      </w:r>
      <w:r w:rsidR="00C64ECC">
        <w:rPr>
          <w:rFonts w:ascii="Gill Sans MT" w:hAnsi="Gill Sans MT"/>
        </w:rPr>
        <w:t>intend to have the site fully translated during this financial year</w:t>
      </w:r>
    </w:p>
    <w:p w:rsidR="00C64ECC" w:rsidRDefault="00C64ECC" w:rsidP="0002374B">
      <w:pPr>
        <w:rPr>
          <w:rFonts w:ascii="Gill Sans MT" w:hAnsi="Gill Sans MT"/>
        </w:rPr>
      </w:pPr>
    </w:p>
    <w:p w:rsidR="00DA04A1" w:rsidRPr="00CA0C09" w:rsidRDefault="00600932" w:rsidP="0002374B">
      <w:pPr>
        <w:spacing w:line="260" w:lineRule="exact"/>
        <w:rPr>
          <w:rFonts w:ascii="Gill Sans MT" w:hAnsi="Gill Sans MT" w:cs="Arial"/>
          <w:bCs/>
        </w:rPr>
      </w:pPr>
      <w:r>
        <w:rPr>
          <w:rFonts w:ascii="Gill Sans MT" w:hAnsi="Gill Sans MT" w:cs="Arial"/>
        </w:rPr>
        <w:t>6.</w:t>
      </w:r>
      <w:r w:rsidR="00C64ECC">
        <w:rPr>
          <w:rFonts w:ascii="Gill Sans MT" w:hAnsi="Gill Sans MT" w:cs="Arial"/>
        </w:rPr>
        <w:t>2</w:t>
      </w:r>
      <w:r>
        <w:rPr>
          <w:rFonts w:ascii="Gill Sans MT" w:hAnsi="Gill Sans MT" w:cs="Arial"/>
        </w:rPr>
        <w:t xml:space="preserve"> </w:t>
      </w:r>
      <w:r w:rsidR="00C64ECC">
        <w:rPr>
          <w:rFonts w:ascii="Gill Sans MT" w:hAnsi="Gill Sans MT" w:cs="Arial"/>
          <w:bCs/>
        </w:rPr>
        <w:t>Mainstreaming Welsh Language and monit</w:t>
      </w:r>
      <w:r w:rsidR="0002374B">
        <w:rPr>
          <w:rFonts w:ascii="Gill Sans MT" w:hAnsi="Gill Sans MT" w:cs="Arial"/>
          <w:bCs/>
        </w:rPr>
        <w:t>oring – based on last year’s report the Language Board asked us to provide more information on how we are “mainstreaming” the Welsh Language and monitoring our progress These issues will be put before the new Welsh Language Committee and we will give the Board information about our proposals around these when the Commit</w:t>
      </w:r>
      <w:r w:rsidR="00D975AE">
        <w:rPr>
          <w:rFonts w:ascii="Gill Sans MT" w:hAnsi="Gill Sans MT" w:cs="Arial"/>
          <w:bCs/>
        </w:rPr>
        <w:t>tee has agreed them.</w:t>
      </w:r>
      <w:r w:rsidR="0002374B">
        <w:rPr>
          <w:rFonts w:ascii="Gill Sans MT" w:hAnsi="Gill Sans MT" w:cs="Arial"/>
          <w:bCs/>
        </w:rPr>
        <w:t xml:space="preserve"> </w:t>
      </w:r>
    </w:p>
    <w:p w:rsidR="00600932" w:rsidRPr="0055079A" w:rsidRDefault="00600932" w:rsidP="0002374B">
      <w:pPr>
        <w:pStyle w:val="NoSpacing"/>
        <w:tabs>
          <w:tab w:val="left" w:pos="0"/>
        </w:tabs>
        <w:rPr>
          <w:rFonts w:ascii="Gill Sans MT" w:hAnsi="Gill Sans MT" w:cs="Arial"/>
          <w:sz w:val="24"/>
          <w:szCs w:val="24"/>
        </w:rPr>
      </w:pPr>
    </w:p>
    <w:p w:rsidR="00600932" w:rsidRDefault="00600932" w:rsidP="00600932">
      <w:pPr>
        <w:pStyle w:val="NoSpacing"/>
        <w:tabs>
          <w:tab w:val="left" w:pos="709"/>
        </w:tabs>
        <w:ind w:left="709" w:hanging="709"/>
        <w:rPr>
          <w:rFonts w:ascii="Arial" w:hAnsi="Arial" w:cs="Arial"/>
          <w:sz w:val="24"/>
          <w:szCs w:val="24"/>
        </w:rPr>
      </w:pPr>
    </w:p>
    <w:p w:rsidR="00600932" w:rsidRPr="003F7B58" w:rsidRDefault="00600932" w:rsidP="00600932">
      <w:pPr>
        <w:pStyle w:val="NoSpacing"/>
        <w:tabs>
          <w:tab w:val="left" w:pos="709"/>
        </w:tabs>
        <w:ind w:left="709" w:hanging="709"/>
        <w:rPr>
          <w:rFonts w:ascii="Gill Sans MT" w:hAnsi="Gill Sans MT" w:cs="Arial"/>
          <w:b/>
          <w:sz w:val="24"/>
          <w:szCs w:val="24"/>
        </w:rPr>
      </w:pPr>
      <w:r>
        <w:rPr>
          <w:rFonts w:ascii="Gill Sans MT" w:hAnsi="Gill Sans MT" w:cs="Arial"/>
          <w:b/>
          <w:sz w:val="24"/>
          <w:szCs w:val="24"/>
        </w:rPr>
        <w:t>7</w:t>
      </w:r>
      <w:r w:rsidRPr="003F7B58">
        <w:rPr>
          <w:rFonts w:ascii="Gill Sans MT" w:hAnsi="Gill Sans MT" w:cs="Arial"/>
          <w:b/>
          <w:sz w:val="24"/>
          <w:szCs w:val="24"/>
        </w:rPr>
        <w:t>.</w:t>
      </w:r>
      <w:r w:rsidRPr="003F7B58">
        <w:rPr>
          <w:rFonts w:ascii="Gill Sans MT" w:hAnsi="Gill Sans MT" w:cs="Arial"/>
          <w:b/>
          <w:sz w:val="24"/>
          <w:szCs w:val="24"/>
        </w:rPr>
        <w:tab/>
        <w:t>Conclusion</w:t>
      </w:r>
    </w:p>
    <w:p w:rsidR="00600932" w:rsidRDefault="00600932" w:rsidP="00600932">
      <w:pPr>
        <w:autoSpaceDE w:val="0"/>
        <w:autoSpaceDN w:val="0"/>
        <w:adjustRightInd w:val="0"/>
        <w:ind w:left="709" w:hanging="709"/>
        <w:rPr>
          <w:rFonts w:ascii="Gill Sans MT" w:hAnsi="Gill Sans MT" w:cs="Arial"/>
        </w:rPr>
      </w:pPr>
      <w:r>
        <w:rPr>
          <w:rFonts w:ascii="Gill Sans MT" w:hAnsi="Gill Sans MT" w:cs="Arial"/>
        </w:rPr>
        <w:t>7.1</w:t>
      </w:r>
      <w:r w:rsidRPr="003F7B58">
        <w:rPr>
          <w:rFonts w:ascii="Gill Sans MT" w:hAnsi="Gill Sans MT" w:cs="Arial"/>
        </w:rPr>
        <w:tab/>
      </w:r>
      <w:r>
        <w:rPr>
          <w:rFonts w:ascii="Gill Sans MT" w:hAnsi="Gill Sans MT" w:cs="Arial"/>
        </w:rPr>
        <w:t>Brecon Beacons</w:t>
      </w:r>
      <w:r w:rsidRPr="003F7B58">
        <w:rPr>
          <w:rFonts w:ascii="Gill Sans MT" w:hAnsi="Gill Sans MT" w:cs="Arial"/>
        </w:rPr>
        <w:t xml:space="preserve"> National Park Authority is committed to treating the Welsh and English languages on a basis of equality, and to contributing to the Welsh Assembly Government’s action plan for a bilingual Wales. </w:t>
      </w:r>
    </w:p>
    <w:p w:rsidR="00600932" w:rsidRDefault="00600932" w:rsidP="00600932">
      <w:pPr>
        <w:autoSpaceDE w:val="0"/>
        <w:autoSpaceDN w:val="0"/>
        <w:adjustRightInd w:val="0"/>
        <w:ind w:left="709" w:hanging="709"/>
        <w:rPr>
          <w:rFonts w:ascii="Gill Sans MT" w:hAnsi="Gill Sans MT" w:cs="Arial"/>
        </w:rPr>
      </w:pPr>
    </w:p>
    <w:p w:rsidR="00600932" w:rsidRPr="003F7B58" w:rsidRDefault="00600932" w:rsidP="00600932">
      <w:pPr>
        <w:autoSpaceDE w:val="0"/>
        <w:autoSpaceDN w:val="0"/>
        <w:adjustRightInd w:val="0"/>
        <w:ind w:left="709" w:hanging="709"/>
        <w:rPr>
          <w:rFonts w:ascii="Gill Sans MT" w:hAnsi="Gill Sans MT" w:cs="Arial"/>
          <w:color w:val="272627"/>
        </w:rPr>
      </w:pPr>
      <w:r>
        <w:rPr>
          <w:rFonts w:ascii="Gill Sans MT" w:hAnsi="Gill Sans MT" w:cs="Arial"/>
          <w:color w:val="272627"/>
        </w:rPr>
        <w:lastRenderedPageBreak/>
        <w:t>7.2</w:t>
      </w:r>
      <w:r w:rsidRPr="003F7B58">
        <w:rPr>
          <w:rFonts w:ascii="Gill Sans MT" w:hAnsi="Gill Sans MT" w:cs="Arial"/>
          <w:color w:val="272627"/>
        </w:rPr>
        <w:tab/>
        <w:t xml:space="preserve">Within the Authority itself, we will continue to promote the Welsh </w:t>
      </w:r>
      <w:r>
        <w:rPr>
          <w:rFonts w:ascii="Gill Sans MT" w:hAnsi="Gill Sans MT" w:cs="Arial"/>
          <w:color w:val="272627"/>
        </w:rPr>
        <w:t xml:space="preserve">language and </w:t>
      </w:r>
      <w:r w:rsidRPr="003F7B58">
        <w:rPr>
          <w:rFonts w:ascii="Gill Sans MT" w:hAnsi="Gill Sans MT" w:cs="Arial"/>
          <w:color w:val="272627"/>
        </w:rPr>
        <w:t>will encourage e</w:t>
      </w:r>
      <w:r w:rsidR="00C64ECC">
        <w:rPr>
          <w:rFonts w:ascii="Gill Sans MT" w:hAnsi="Gill Sans MT" w:cs="Arial"/>
          <w:color w:val="272627"/>
        </w:rPr>
        <w:t>xisting staff to learn Welsh.  W</w:t>
      </w:r>
      <w:r w:rsidRPr="003F7B58">
        <w:rPr>
          <w:rFonts w:ascii="Gill Sans MT" w:hAnsi="Gill Sans MT" w:cs="Arial"/>
          <w:color w:val="272627"/>
        </w:rPr>
        <w:t xml:space="preserve">e will </w:t>
      </w:r>
      <w:r w:rsidR="00C64ECC">
        <w:rPr>
          <w:rFonts w:ascii="Gill Sans MT" w:hAnsi="Gill Sans MT" w:cs="Arial"/>
          <w:color w:val="272627"/>
        </w:rPr>
        <w:t xml:space="preserve">continue </w:t>
      </w:r>
      <w:r w:rsidRPr="003F7B58">
        <w:rPr>
          <w:rFonts w:ascii="Gill Sans MT" w:hAnsi="Gill Sans MT" w:cs="Arial"/>
          <w:color w:val="272627"/>
        </w:rPr>
        <w:t>to recruit bilingual staff to those posts we consider to be “Welsh essential”.</w:t>
      </w:r>
    </w:p>
    <w:p w:rsidR="00600932" w:rsidRPr="003F7B58" w:rsidRDefault="00600932" w:rsidP="00600932">
      <w:pPr>
        <w:autoSpaceDE w:val="0"/>
        <w:autoSpaceDN w:val="0"/>
        <w:adjustRightInd w:val="0"/>
        <w:ind w:left="709" w:hanging="709"/>
        <w:rPr>
          <w:rFonts w:ascii="Gill Sans MT" w:hAnsi="Gill Sans MT" w:cs="Arial"/>
          <w:color w:val="272627"/>
        </w:rPr>
      </w:pPr>
    </w:p>
    <w:p w:rsidR="00600932" w:rsidRPr="003F7B58" w:rsidRDefault="00600932" w:rsidP="00600932">
      <w:pPr>
        <w:autoSpaceDE w:val="0"/>
        <w:autoSpaceDN w:val="0"/>
        <w:adjustRightInd w:val="0"/>
        <w:ind w:left="709" w:hanging="709"/>
        <w:rPr>
          <w:rFonts w:ascii="Gill Sans MT" w:hAnsi="Gill Sans MT" w:cs="Arial"/>
          <w:b/>
          <w:color w:val="272627"/>
        </w:rPr>
      </w:pPr>
      <w:r>
        <w:rPr>
          <w:rFonts w:ascii="Gill Sans MT" w:hAnsi="Gill Sans MT" w:cs="Arial"/>
          <w:b/>
          <w:color w:val="272627"/>
        </w:rPr>
        <w:t>8</w:t>
      </w:r>
      <w:r w:rsidRPr="003F7B58">
        <w:rPr>
          <w:rFonts w:ascii="Gill Sans MT" w:hAnsi="Gill Sans MT" w:cs="Arial"/>
          <w:b/>
          <w:color w:val="272627"/>
        </w:rPr>
        <w:t>.</w:t>
      </w:r>
      <w:r w:rsidRPr="003F7B58">
        <w:rPr>
          <w:rFonts w:ascii="Gill Sans MT" w:hAnsi="Gill Sans MT" w:cs="Arial"/>
          <w:b/>
          <w:color w:val="272627"/>
        </w:rPr>
        <w:tab/>
        <w:t>Publication of information on performance</w:t>
      </w:r>
    </w:p>
    <w:p w:rsidR="00600932" w:rsidRPr="003F7B58" w:rsidRDefault="00600932" w:rsidP="00600932">
      <w:pPr>
        <w:autoSpaceDE w:val="0"/>
        <w:autoSpaceDN w:val="0"/>
        <w:adjustRightInd w:val="0"/>
        <w:ind w:left="709" w:hanging="709"/>
        <w:rPr>
          <w:rFonts w:ascii="Gill Sans MT" w:hAnsi="Gill Sans MT" w:cs="Arial"/>
          <w:color w:val="272627"/>
        </w:rPr>
      </w:pPr>
    </w:p>
    <w:p w:rsidR="00600932" w:rsidRPr="003F7B58" w:rsidRDefault="00600932" w:rsidP="00600932">
      <w:pPr>
        <w:autoSpaceDE w:val="0"/>
        <w:autoSpaceDN w:val="0"/>
        <w:adjustRightInd w:val="0"/>
        <w:ind w:left="709"/>
        <w:rPr>
          <w:rFonts w:ascii="Gill Sans MT" w:hAnsi="Gill Sans MT" w:cs="Arial"/>
          <w:color w:val="272627"/>
        </w:rPr>
      </w:pPr>
      <w:r w:rsidRPr="003F7B58">
        <w:rPr>
          <w:rFonts w:ascii="Gill Sans MT" w:hAnsi="Gill Sans MT" w:cs="Arial"/>
          <w:color w:val="272627"/>
        </w:rPr>
        <w:t xml:space="preserve">It is the Authority’s intention to publish this monitoring report </w:t>
      </w:r>
      <w:r w:rsidR="0002374B">
        <w:rPr>
          <w:rFonts w:ascii="Gill Sans MT" w:hAnsi="Gill Sans MT" w:cs="Arial"/>
          <w:color w:val="272627"/>
        </w:rPr>
        <w:t xml:space="preserve">and the Board’s response to it </w:t>
      </w:r>
      <w:r w:rsidRPr="003F7B58">
        <w:rPr>
          <w:rFonts w:ascii="Gill Sans MT" w:hAnsi="Gill Sans MT" w:cs="Arial"/>
          <w:color w:val="272627"/>
        </w:rPr>
        <w:t>on our website.</w:t>
      </w:r>
    </w:p>
    <w:p w:rsidR="00600932" w:rsidRDefault="00600932" w:rsidP="00600932">
      <w:pPr>
        <w:pBdr>
          <w:bottom w:val="single" w:sz="12" w:space="1" w:color="auto"/>
        </w:pBdr>
        <w:rPr>
          <w:rFonts w:ascii="Gill Sans MT" w:hAnsi="Gill Sans MT"/>
        </w:rPr>
      </w:pPr>
    </w:p>
    <w:p w:rsidR="002D03F2" w:rsidRDefault="002D03F2" w:rsidP="008E7FD3">
      <w:pPr>
        <w:spacing w:line="260" w:lineRule="exact"/>
        <w:ind w:left="-540" w:right="-1054"/>
        <w:jc w:val="center"/>
        <w:rPr>
          <w:rFonts w:ascii="Gill Sans MT" w:hAnsi="Gill Sans MT" w:cs="Arial"/>
          <w:b/>
          <w:bCs/>
        </w:rPr>
      </w:pPr>
    </w:p>
    <w:p w:rsidR="002D03F2" w:rsidRDefault="002D03F2" w:rsidP="008E7FD3">
      <w:pPr>
        <w:spacing w:line="260" w:lineRule="exact"/>
        <w:ind w:left="-540" w:right="-1054"/>
        <w:jc w:val="center"/>
        <w:rPr>
          <w:rFonts w:ascii="Gill Sans MT" w:hAnsi="Gill Sans MT" w:cs="Arial"/>
          <w:b/>
          <w:bCs/>
        </w:rPr>
      </w:pPr>
    </w:p>
    <w:p w:rsidR="008E7FD3" w:rsidRPr="00CA0C09" w:rsidRDefault="002D03F2" w:rsidP="008E7FD3">
      <w:pPr>
        <w:spacing w:line="260" w:lineRule="exact"/>
        <w:ind w:left="-540" w:right="-1054"/>
        <w:jc w:val="center"/>
        <w:rPr>
          <w:rFonts w:ascii="Gill Sans MT" w:hAnsi="Gill Sans MT" w:cs="Arial"/>
          <w:b/>
          <w:bCs/>
        </w:rPr>
      </w:pPr>
      <w:r>
        <w:rPr>
          <w:rFonts w:ascii="Gill Sans MT" w:hAnsi="Gill Sans MT" w:cs="Arial"/>
          <w:b/>
          <w:bCs/>
        </w:rPr>
        <w:t xml:space="preserve">Appendix </w:t>
      </w:r>
      <w:r w:rsidR="00173889">
        <w:rPr>
          <w:rFonts w:ascii="Gill Sans MT" w:hAnsi="Gill Sans MT" w:cs="Arial"/>
          <w:b/>
          <w:bCs/>
        </w:rPr>
        <w:t>A:</w:t>
      </w:r>
      <w:r>
        <w:rPr>
          <w:rFonts w:ascii="Gill Sans MT" w:hAnsi="Gill Sans MT" w:cs="Arial"/>
          <w:b/>
          <w:bCs/>
        </w:rPr>
        <w:t xml:space="preserve"> </w:t>
      </w:r>
      <w:r w:rsidR="008E7FD3" w:rsidRPr="00CA0C09">
        <w:rPr>
          <w:rFonts w:ascii="Gill Sans MT" w:hAnsi="Gill Sans MT" w:cs="Arial"/>
          <w:b/>
          <w:bCs/>
        </w:rPr>
        <w:t>Responses to the Welsh Language Board Response, January 2010</w:t>
      </w:r>
    </w:p>
    <w:p w:rsidR="005627FF" w:rsidRPr="00CA0C09" w:rsidRDefault="005627FF" w:rsidP="005627FF">
      <w:pPr>
        <w:spacing w:line="260" w:lineRule="exact"/>
        <w:ind w:left="-540" w:right="-1054"/>
        <w:jc w:val="both"/>
        <w:rPr>
          <w:rFonts w:ascii="Gill Sans MT" w:hAnsi="Gill Sans MT" w:cs="Arial"/>
          <w:b/>
          <w:bCs/>
        </w:rPr>
      </w:pPr>
    </w:p>
    <w:p w:rsidR="005627FF" w:rsidRPr="00CA0C09" w:rsidRDefault="005627FF" w:rsidP="005627FF">
      <w:pPr>
        <w:spacing w:line="260" w:lineRule="exact"/>
        <w:ind w:left="-540" w:right="-1054"/>
        <w:jc w:val="both"/>
        <w:rPr>
          <w:rFonts w:ascii="Gill Sans MT" w:hAnsi="Gill Sans MT" w:cs="Arial"/>
          <w:b/>
          <w:bCs/>
        </w:rPr>
      </w:pPr>
    </w:p>
    <w:tbl>
      <w:tblPr>
        <w:tblStyle w:val="TableGrid"/>
        <w:tblW w:w="8478" w:type="dxa"/>
        <w:tblLook w:val="01E0"/>
      </w:tblPr>
      <w:tblGrid>
        <w:gridCol w:w="1751"/>
        <w:gridCol w:w="4034"/>
        <w:gridCol w:w="2693"/>
      </w:tblGrid>
      <w:tr w:rsidR="005627FF" w:rsidRPr="00CA0C09" w:rsidTr="005627FF">
        <w:tc>
          <w:tcPr>
            <w:tcW w:w="1751" w:type="dxa"/>
          </w:tcPr>
          <w:p w:rsidR="005627FF" w:rsidRPr="00CA0C09" w:rsidRDefault="005627FF" w:rsidP="00930BA0">
            <w:pPr>
              <w:spacing w:line="260" w:lineRule="exact"/>
              <w:ind w:right="-108"/>
              <w:jc w:val="both"/>
              <w:rPr>
                <w:rFonts w:ascii="Gill Sans MT" w:hAnsi="Gill Sans MT" w:cs="Arial"/>
                <w:b/>
                <w:bCs/>
              </w:rPr>
            </w:pPr>
            <w:r w:rsidRPr="00CA0C09">
              <w:rPr>
                <w:rFonts w:ascii="Gill Sans MT" w:hAnsi="Gill Sans MT" w:cs="Arial"/>
                <w:b/>
                <w:bCs/>
              </w:rPr>
              <w:t>Section</w:t>
            </w:r>
          </w:p>
        </w:tc>
        <w:tc>
          <w:tcPr>
            <w:tcW w:w="4034" w:type="dxa"/>
          </w:tcPr>
          <w:p w:rsidR="005627FF" w:rsidRPr="00CA0C09" w:rsidRDefault="005627FF" w:rsidP="00930BA0">
            <w:pPr>
              <w:spacing w:line="260" w:lineRule="exact"/>
              <w:jc w:val="both"/>
              <w:rPr>
                <w:rFonts w:ascii="Gill Sans MT" w:hAnsi="Gill Sans MT" w:cs="Arial"/>
                <w:b/>
                <w:bCs/>
              </w:rPr>
            </w:pPr>
            <w:r w:rsidRPr="00CA0C09">
              <w:rPr>
                <w:rFonts w:ascii="Gill Sans MT" w:hAnsi="Gill Sans MT" w:cs="Arial"/>
                <w:b/>
                <w:bCs/>
              </w:rPr>
              <w:t>Comments</w:t>
            </w:r>
          </w:p>
          <w:p w:rsidR="005627FF" w:rsidRPr="00CA0C09" w:rsidRDefault="005627FF" w:rsidP="00930BA0">
            <w:pPr>
              <w:spacing w:line="260" w:lineRule="exact"/>
              <w:jc w:val="both"/>
              <w:rPr>
                <w:rFonts w:ascii="Gill Sans MT" w:hAnsi="Gill Sans MT" w:cs="Arial"/>
                <w:b/>
                <w:bCs/>
              </w:rPr>
            </w:pPr>
          </w:p>
        </w:tc>
        <w:tc>
          <w:tcPr>
            <w:tcW w:w="2693" w:type="dxa"/>
          </w:tcPr>
          <w:p w:rsidR="005627FF" w:rsidRPr="00CA0C09" w:rsidRDefault="005627FF" w:rsidP="005627FF">
            <w:pPr>
              <w:spacing w:line="260" w:lineRule="exact"/>
              <w:ind w:left="34"/>
              <w:rPr>
                <w:rFonts w:ascii="Gill Sans MT" w:hAnsi="Gill Sans MT" w:cs="Arial"/>
                <w:b/>
                <w:bCs/>
              </w:rPr>
            </w:pPr>
            <w:r w:rsidRPr="00CA0C09">
              <w:rPr>
                <w:rFonts w:ascii="Gill Sans MT" w:hAnsi="Gill Sans MT" w:cs="Arial"/>
                <w:b/>
                <w:bCs/>
              </w:rPr>
              <w:t>Brecon Beacons Response</w:t>
            </w:r>
          </w:p>
        </w:tc>
      </w:tr>
      <w:tr w:rsidR="005627FF" w:rsidRPr="00CA0C09" w:rsidTr="005627FF">
        <w:tc>
          <w:tcPr>
            <w:tcW w:w="5785" w:type="dxa"/>
            <w:gridSpan w:val="2"/>
          </w:tcPr>
          <w:p w:rsidR="005627FF" w:rsidRPr="00CA0C09" w:rsidRDefault="005627FF" w:rsidP="00930BA0">
            <w:pPr>
              <w:spacing w:line="260" w:lineRule="exact"/>
              <w:jc w:val="both"/>
              <w:rPr>
                <w:rFonts w:ascii="Gill Sans MT" w:hAnsi="Gill Sans MT" w:cs="Arial"/>
                <w:b/>
                <w:bCs/>
              </w:rPr>
            </w:pPr>
            <w:r w:rsidRPr="00CA0C09">
              <w:rPr>
                <w:rFonts w:ascii="Gill Sans MT" w:hAnsi="Gill Sans MT" w:cs="Arial"/>
                <w:b/>
                <w:bCs/>
              </w:rPr>
              <w:t>Introduction</w:t>
            </w:r>
          </w:p>
        </w:tc>
        <w:tc>
          <w:tcPr>
            <w:tcW w:w="2693" w:type="dxa"/>
          </w:tcPr>
          <w:p w:rsidR="005627FF" w:rsidRPr="00CA0C09" w:rsidRDefault="005627FF" w:rsidP="005627FF">
            <w:pPr>
              <w:spacing w:line="260" w:lineRule="exact"/>
              <w:ind w:left="601"/>
              <w:jc w:val="both"/>
              <w:rPr>
                <w:rFonts w:ascii="Gill Sans MT" w:hAnsi="Gill Sans MT" w:cs="Arial"/>
                <w:b/>
                <w:bCs/>
              </w:rPr>
            </w:pP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1.2</w:t>
            </w:r>
          </w:p>
        </w:tc>
        <w:tc>
          <w:tcPr>
            <w:tcW w:w="4034" w:type="dxa"/>
          </w:tcPr>
          <w:p w:rsidR="005627FF" w:rsidRPr="00CA0C09" w:rsidRDefault="005627FF" w:rsidP="00930BA0">
            <w:pPr>
              <w:spacing w:line="260" w:lineRule="exact"/>
              <w:jc w:val="both"/>
              <w:rPr>
                <w:rFonts w:ascii="Gill Sans MT" w:hAnsi="Gill Sans MT" w:cs="Arial"/>
                <w:lang w:eastAsia="cy-GB"/>
              </w:rPr>
            </w:pPr>
            <w:r w:rsidRPr="00CA0C09">
              <w:rPr>
                <w:rFonts w:ascii="Gill Sans MT" w:hAnsi="Gill Sans MT" w:cs="Arial"/>
                <w:lang w:eastAsia="cy-GB"/>
              </w:rPr>
              <w:t xml:space="preserve">It is noted in the report that the ability to speak Welsh among residents of the Park area range between 0 and 10% in the east to between 20 and 30% in the west. However, the Welsh Language Scheme (the Scheme) itself recognises that there are areas within the Park where Welsh is spoken by many more than that, indeed some of the communities with the highest percentage of Welsh speakers nationally are within the Park’s boundaries (Quarter Bach 75.5%, </w:t>
            </w:r>
            <w:proofErr w:type="spellStart"/>
            <w:r w:rsidRPr="00CA0C09">
              <w:rPr>
                <w:rFonts w:ascii="Gill Sans MT" w:hAnsi="Gill Sans MT" w:cs="Arial"/>
                <w:lang w:eastAsia="cy-GB"/>
              </w:rPr>
              <w:t>Cwm</w:t>
            </w:r>
            <w:proofErr w:type="spellEnd"/>
            <w:r w:rsidRPr="00CA0C09">
              <w:rPr>
                <w:rFonts w:ascii="Gill Sans MT" w:hAnsi="Gill Sans MT" w:cs="Arial"/>
                <w:lang w:eastAsia="cy-GB"/>
              </w:rPr>
              <w:t xml:space="preserve"> Amman 68.5%). The Welsh Language Board’s (the Board) statistics show that on average 15.5% of the population speak Welsh, or 4,903 people according to the 2001 census. It is vital that the Authority is aware of these numbers and that consideration is given to the aspirations of the community in providing services.  </w:t>
            </w:r>
          </w:p>
          <w:p w:rsidR="005627FF" w:rsidRPr="00CA0C09" w:rsidRDefault="005627FF" w:rsidP="00930BA0">
            <w:pPr>
              <w:spacing w:line="260" w:lineRule="exact"/>
              <w:jc w:val="both"/>
              <w:rPr>
                <w:rFonts w:ascii="Gill Sans MT" w:hAnsi="Gill Sans MT" w:cs="Arial"/>
                <w:lang w:eastAsia="cy-GB"/>
              </w:rPr>
            </w:pPr>
          </w:p>
        </w:tc>
        <w:tc>
          <w:tcPr>
            <w:tcW w:w="2693" w:type="dxa"/>
          </w:tcPr>
          <w:p w:rsidR="00CA0C09" w:rsidRPr="00CA0C09" w:rsidRDefault="005627FF" w:rsidP="00CA0C09">
            <w:pPr>
              <w:spacing w:line="260" w:lineRule="exact"/>
              <w:rPr>
                <w:rFonts w:ascii="Gill Sans MT" w:hAnsi="Gill Sans MT" w:cs="Arial"/>
                <w:lang w:eastAsia="cy-GB"/>
              </w:rPr>
            </w:pPr>
            <w:r w:rsidRPr="00CA0C09">
              <w:rPr>
                <w:rFonts w:ascii="Gill Sans MT" w:hAnsi="Gill Sans MT" w:cs="Arial"/>
                <w:lang w:eastAsia="cy-GB"/>
              </w:rPr>
              <w:t>I can confirm that the Authority is indeed aware of these numbers –</w:t>
            </w:r>
            <w:r w:rsidR="00CA0C09" w:rsidRPr="00CA0C09">
              <w:rPr>
                <w:rFonts w:ascii="Gill Sans MT" w:hAnsi="Gill Sans MT" w:cs="Arial"/>
                <w:lang w:eastAsia="cy-GB"/>
              </w:rPr>
              <w:t xml:space="preserve"> there is no disagreement between your figures and ours – the average </w:t>
            </w:r>
            <w:r w:rsidR="00600932">
              <w:rPr>
                <w:rFonts w:ascii="Gill Sans MT" w:hAnsi="Gill Sans MT" w:cs="Arial"/>
                <w:lang w:eastAsia="cy-GB"/>
              </w:rPr>
              <w:t xml:space="preserve">in both is approx 15% for the population as a whole but it makes the point that </w:t>
            </w:r>
          </w:p>
          <w:p w:rsidR="00CA0C09" w:rsidRPr="00CA0C09" w:rsidRDefault="00CA0C09" w:rsidP="00CA0C09">
            <w:pPr>
              <w:spacing w:line="260" w:lineRule="exact"/>
              <w:rPr>
                <w:rFonts w:ascii="Gill Sans MT" w:hAnsi="Gill Sans MT" w:cs="Arial"/>
                <w:lang w:eastAsia="cy-GB"/>
              </w:rPr>
            </w:pPr>
          </w:p>
          <w:p w:rsidR="005627FF" w:rsidRPr="00CA0C09" w:rsidRDefault="005627FF" w:rsidP="00CA0C09">
            <w:pPr>
              <w:spacing w:line="260" w:lineRule="exact"/>
              <w:rPr>
                <w:rFonts w:ascii="Gill Sans MT" w:hAnsi="Gill Sans MT" w:cs="Arial"/>
                <w:lang w:eastAsia="cy-GB"/>
              </w:rPr>
            </w:pPr>
            <w:r w:rsidRPr="00CA0C09">
              <w:rPr>
                <w:rFonts w:ascii="Gill Sans MT" w:hAnsi="Gill Sans MT" w:cs="Arial"/>
                <w:lang w:eastAsia="cy-GB"/>
              </w:rPr>
              <w:t xml:space="preserve"> The numbers quoted in the original report were taken directly from the Welsh Language Board’s own website</w:t>
            </w:r>
          </w:p>
        </w:tc>
      </w:tr>
      <w:tr w:rsidR="00CA0C09" w:rsidRPr="00CA0C09" w:rsidTr="00930BA0">
        <w:tc>
          <w:tcPr>
            <w:tcW w:w="8478" w:type="dxa"/>
            <w:gridSpan w:val="3"/>
          </w:tcPr>
          <w:p w:rsidR="00CA0C09" w:rsidRPr="00CA0C09" w:rsidRDefault="00CA0C09" w:rsidP="005627FF">
            <w:pPr>
              <w:spacing w:line="260" w:lineRule="exact"/>
              <w:ind w:left="601"/>
              <w:jc w:val="both"/>
              <w:rPr>
                <w:rFonts w:ascii="Gill Sans MT" w:hAnsi="Gill Sans MT" w:cs="Arial"/>
                <w:b/>
                <w:bCs/>
              </w:rPr>
            </w:pPr>
            <w:r w:rsidRPr="00CA0C09">
              <w:rPr>
                <w:rFonts w:ascii="Gill Sans MT" w:hAnsi="Gill Sans MT" w:cs="Arial"/>
                <w:b/>
                <w:bCs/>
              </w:rPr>
              <w:t>Compliance with the Welsh Language Scheme</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2.2</w:t>
            </w:r>
          </w:p>
        </w:tc>
        <w:tc>
          <w:tcPr>
            <w:tcW w:w="4034" w:type="dxa"/>
          </w:tcPr>
          <w:p w:rsidR="005627FF" w:rsidRPr="00CA0C09" w:rsidRDefault="005627FF" w:rsidP="00930BA0">
            <w:pPr>
              <w:spacing w:line="260" w:lineRule="exact"/>
              <w:jc w:val="both"/>
              <w:rPr>
                <w:rFonts w:ascii="Gill Sans MT" w:hAnsi="Gill Sans MT" w:cs="Arial"/>
                <w:lang w:eastAsia="cy-GB"/>
              </w:rPr>
            </w:pPr>
            <w:r w:rsidRPr="00CA0C09">
              <w:rPr>
                <w:rFonts w:ascii="Gill Sans MT" w:hAnsi="Gill Sans MT" w:cs="Arial"/>
                <w:lang w:eastAsia="cy-GB"/>
              </w:rPr>
              <w:t xml:space="preserve">It is good to see that the Authority provides Welsh lessons that are open to all staff. Perhaps the Authority may wish to consider target training to those staff that frequently come into contact with the public, identifying the skills and training required as part of routine evaluation.  </w:t>
            </w:r>
          </w:p>
          <w:p w:rsidR="005627FF" w:rsidRPr="00CA0C09" w:rsidRDefault="005627FF" w:rsidP="00930BA0">
            <w:pPr>
              <w:spacing w:line="260" w:lineRule="exact"/>
              <w:jc w:val="both"/>
              <w:rPr>
                <w:rFonts w:ascii="Gill Sans MT" w:hAnsi="Gill Sans MT" w:cs="Arial"/>
                <w:lang w:eastAsia="cy-GB"/>
              </w:rPr>
            </w:pPr>
          </w:p>
        </w:tc>
        <w:tc>
          <w:tcPr>
            <w:tcW w:w="2693" w:type="dxa"/>
          </w:tcPr>
          <w:p w:rsidR="005627FF" w:rsidRPr="00CA0C09" w:rsidRDefault="005627FF" w:rsidP="00CA0C09">
            <w:pPr>
              <w:spacing w:line="260" w:lineRule="exact"/>
              <w:ind w:left="169"/>
              <w:rPr>
                <w:rFonts w:ascii="Gill Sans MT" w:hAnsi="Gill Sans MT" w:cs="Arial"/>
                <w:lang w:eastAsia="cy-GB"/>
              </w:rPr>
            </w:pPr>
            <w:r w:rsidRPr="00CA0C09">
              <w:rPr>
                <w:rFonts w:ascii="Gill Sans MT" w:hAnsi="Gill Sans MT" w:cs="Arial"/>
                <w:lang w:eastAsia="cy-GB"/>
              </w:rPr>
              <w:t xml:space="preserve">The Authority is keen to </w:t>
            </w:r>
            <w:r w:rsidR="00CA0C09">
              <w:rPr>
                <w:rFonts w:ascii="Gill Sans MT" w:hAnsi="Gill Sans MT" w:cs="Arial"/>
                <w:lang w:eastAsia="cy-GB"/>
              </w:rPr>
              <w:t xml:space="preserve">continue to </w:t>
            </w:r>
            <w:r w:rsidRPr="00CA0C09">
              <w:rPr>
                <w:rFonts w:ascii="Gill Sans MT" w:hAnsi="Gill Sans MT" w:cs="Arial"/>
                <w:lang w:eastAsia="cy-GB"/>
              </w:rPr>
              <w:t xml:space="preserve">offer training to all staff – but we have been </w:t>
            </w:r>
            <w:proofErr w:type="gramStart"/>
            <w:r w:rsidRPr="00CA0C09">
              <w:rPr>
                <w:rFonts w:ascii="Gill Sans MT" w:hAnsi="Gill Sans MT" w:cs="Arial"/>
                <w:lang w:eastAsia="cy-GB"/>
              </w:rPr>
              <w:t>considering  how</w:t>
            </w:r>
            <w:proofErr w:type="gramEnd"/>
            <w:r w:rsidRPr="00CA0C09">
              <w:rPr>
                <w:rFonts w:ascii="Gill Sans MT" w:hAnsi="Gill Sans MT" w:cs="Arial"/>
                <w:lang w:eastAsia="cy-GB"/>
              </w:rPr>
              <w:t xml:space="preserve"> to address the issue of providing Welsh speakers for the public.</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rPr>
            </w:pPr>
            <w:r w:rsidRPr="00CA0C09">
              <w:rPr>
                <w:rFonts w:ascii="Gill Sans MT" w:hAnsi="Gill Sans MT" w:cs="Arial"/>
              </w:rPr>
              <w:t>2.3</w:t>
            </w:r>
          </w:p>
        </w:tc>
        <w:tc>
          <w:tcPr>
            <w:tcW w:w="4034" w:type="dxa"/>
          </w:tcPr>
          <w:p w:rsidR="005627FF" w:rsidRPr="00CA0C09" w:rsidRDefault="005627FF" w:rsidP="00930BA0">
            <w:pPr>
              <w:spacing w:line="260" w:lineRule="exact"/>
              <w:jc w:val="both"/>
              <w:rPr>
                <w:rFonts w:ascii="Gill Sans MT" w:hAnsi="Gill Sans MT" w:cs="Arial"/>
                <w:lang w:eastAsia="cy-GB"/>
              </w:rPr>
            </w:pPr>
            <w:r w:rsidRPr="00CA0C09">
              <w:rPr>
                <w:rFonts w:ascii="Gill Sans MT" w:hAnsi="Gill Sans MT" w:cs="Arial"/>
                <w:lang w:eastAsia="cy-GB"/>
              </w:rPr>
              <w:t xml:space="preserve">It is good to see that language awareness is a component of the </w:t>
            </w:r>
            <w:r w:rsidRPr="00CA0C09">
              <w:rPr>
                <w:rFonts w:ascii="Gill Sans MT" w:hAnsi="Gill Sans MT" w:cs="Arial"/>
                <w:lang w:eastAsia="cy-GB"/>
              </w:rPr>
              <w:lastRenderedPageBreak/>
              <w:t xml:space="preserve">induction programme. </w:t>
            </w:r>
          </w:p>
          <w:p w:rsidR="005627FF" w:rsidRPr="00CA0C09" w:rsidRDefault="005627FF" w:rsidP="00930BA0">
            <w:pPr>
              <w:spacing w:line="260" w:lineRule="exact"/>
              <w:jc w:val="both"/>
              <w:rPr>
                <w:rFonts w:ascii="Gill Sans MT" w:hAnsi="Gill Sans MT" w:cs="Arial"/>
                <w:lang w:eastAsia="cy-GB"/>
              </w:rPr>
            </w:pPr>
          </w:p>
        </w:tc>
        <w:tc>
          <w:tcPr>
            <w:tcW w:w="2693" w:type="dxa"/>
          </w:tcPr>
          <w:p w:rsidR="005627FF" w:rsidRPr="00CA0C09" w:rsidRDefault="005627FF" w:rsidP="005627FF">
            <w:pPr>
              <w:spacing w:line="260" w:lineRule="exact"/>
              <w:ind w:left="601"/>
              <w:jc w:val="both"/>
              <w:rPr>
                <w:rFonts w:ascii="Gill Sans MT" w:hAnsi="Gill Sans MT" w:cs="Arial"/>
                <w:lang w:eastAsia="cy-GB"/>
              </w:rPr>
            </w:pPr>
          </w:p>
        </w:tc>
      </w:tr>
      <w:tr w:rsidR="005627FF" w:rsidRPr="00CA0C09" w:rsidTr="005627FF">
        <w:tc>
          <w:tcPr>
            <w:tcW w:w="1751" w:type="dxa"/>
          </w:tcPr>
          <w:p w:rsidR="005627FF" w:rsidRPr="00CA0C09" w:rsidRDefault="005627FF" w:rsidP="00930BA0">
            <w:pPr>
              <w:spacing w:line="260" w:lineRule="exact"/>
              <w:rPr>
                <w:rFonts w:ascii="Gill Sans MT" w:hAnsi="Gill Sans MT" w:cs="Arial"/>
              </w:rPr>
            </w:pPr>
            <w:r w:rsidRPr="00CA0C09">
              <w:rPr>
                <w:rFonts w:ascii="Gill Sans MT" w:hAnsi="Gill Sans MT" w:cs="Arial"/>
              </w:rPr>
              <w:lastRenderedPageBreak/>
              <w:t>2.4</w:t>
            </w:r>
          </w:p>
        </w:tc>
        <w:tc>
          <w:tcPr>
            <w:tcW w:w="4034" w:type="dxa"/>
          </w:tcPr>
          <w:p w:rsidR="005627FF" w:rsidRPr="00CA0C09" w:rsidRDefault="005627FF" w:rsidP="00930BA0">
            <w:pPr>
              <w:spacing w:line="260" w:lineRule="exact"/>
              <w:jc w:val="both"/>
              <w:rPr>
                <w:rFonts w:ascii="Gill Sans MT" w:hAnsi="Gill Sans MT" w:cs="Arial"/>
                <w:lang w:eastAsia="cy-GB"/>
              </w:rPr>
            </w:pPr>
            <w:r w:rsidRPr="00CA0C09">
              <w:rPr>
                <w:rFonts w:ascii="Gill Sans MT" w:hAnsi="Gill Sans MT" w:cs="Arial"/>
                <w:lang w:eastAsia="cy-GB"/>
              </w:rPr>
              <w:t>It is noted in the report that no candidate requested a Welsh job application pack, even though the website and advertisements state that they are available.</w:t>
            </w:r>
          </w:p>
          <w:p w:rsidR="005627FF" w:rsidRPr="00CA0C09" w:rsidRDefault="005627FF" w:rsidP="00930BA0">
            <w:pPr>
              <w:spacing w:line="260" w:lineRule="exact"/>
              <w:jc w:val="both"/>
              <w:rPr>
                <w:rFonts w:ascii="Gill Sans MT" w:hAnsi="Gill Sans MT" w:cs="Arial"/>
                <w:lang w:eastAsia="cy-GB"/>
              </w:rPr>
            </w:pPr>
          </w:p>
          <w:p w:rsidR="005627FF" w:rsidRPr="00CA0C09" w:rsidRDefault="005627FF" w:rsidP="00930BA0">
            <w:pPr>
              <w:spacing w:line="260" w:lineRule="exact"/>
              <w:jc w:val="both"/>
              <w:rPr>
                <w:rFonts w:ascii="Gill Sans MT" w:hAnsi="Gill Sans MT" w:cs="Arial"/>
                <w:lang w:eastAsia="cy-GB"/>
              </w:rPr>
            </w:pPr>
            <w:r w:rsidRPr="00CA0C09">
              <w:rPr>
                <w:rFonts w:ascii="Gill Sans MT" w:hAnsi="Gill Sans MT" w:cs="Arial"/>
                <w:lang w:eastAsia="cy-GB"/>
              </w:rPr>
              <w:t>On visiting the website, there is no option on the Welsh home page to look at ‘Vacancies’. Where ‘Vacancies’ appears on the English home page, ‘</w:t>
            </w:r>
            <w:proofErr w:type="spellStart"/>
            <w:r w:rsidRPr="00CA0C09">
              <w:rPr>
                <w:rFonts w:ascii="Gill Sans MT" w:hAnsi="Gill Sans MT" w:cs="Arial"/>
                <w:lang w:eastAsia="cy-GB"/>
              </w:rPr>
              <w:t>Ffeithiau</w:t>
            </w:r>
            <w:proofErr w:type="spellEnd"/>
            <w:r w:rsidRPr="00CA0C09">
              <w:rPr>
                <w:rFonts w:ascii="Gill Sans MT" w:hAnsi="Gill Sans MT" w:cs="Arial"/>
                <w:lang w:eastAsia="cy-GB"/>
              </w:rPr>
              <w:t xml:space="preserve"> a </w:t>
            </w:r>
            <w:proofErr w:type="spellStart"/>
            <w:r w:rsidRPr="00CA0C09">
              <w:rPr>
                <w:rFonts w:ascii="Gill Sans MT" w:hAnsi="Gill Sans MT" w:cs="Arial"/>
                <w:lang w:eastAsia="cy-GB"/>
              </w:rPr>
              <w:t>Ffigyrau</w:t>
            </w:r>
            <w:proofErr w:type="spellEnd"/>
            <w:r w:rsidRPr="00CA0C09">
              <w:rPr>
                <w:rFonts w:ascii="Gill Sans MT" w:hAnsi="Gill Sans MT" w:cs="Arial"/>
                <w:lang w:eastAsia="cy-GB"/>
              </w:rPr>
              <w:t>’ or ‘Facts and Figures’ appear on the Welsh home page.  Even accessing the ‘Vacancies’ page from the English page and then clicking on the Welsh option, information is presented in English. Nowhere does it state that Welsh application packs are available.</w:t>
            </w:r>
          </w:p>
          <w:p w:rsidR="005627FF" w:rsidRPr="00CA0C09" w:rsidRDefault="005627FF" w:rsidP="00930BA0">
            <w:pPr>
              <w:spacing w:line="260" w:lineRule="exact"/>
              <w:jc w:val="both"/>
              <w:rPr>
                <w:rFonts w:ascii="Gill Sans MT" w:hAnsi="Gill Sans MT" w:cs="Arial"/>
                <w:lang w:eastAsia="cy-GB"/>
              </w:rPr>
            </w:pPr>
          </w:p>
          <w:p w:rsidR="005627FF" w:rsidRPr="00CA0C09" w:rsidRDefault="005627FF" w:rsidP="00930BA0">
            <w:pPr>
              <w:spacing w:line="260" w:lineRule="exact"/>
              <w:jc w:val="both"/>
              <w:rPr>
                <w:rFonts w:ascii="Gill Sans MT" w:hAnsi="Gill Sans MT" w:cs="Arial"/>
                <w:lang w:eastAsia="cy-GB"/>
              </w:rPr>
            </w:pPr>
            <w:r w:rsidRPr="00CA0C09">
              <w:rPr>
                <w:rFonts w:ascii="Gill Sans MT" w:hAnsi="Gill Sans MT" w:cs="Arial"/>
                <w:lang w:eastAsia="cy-GB"/>
              </w:rPr>
              <w:t xml:space="preserve">For the public to use Welsh language services, those services must be equally accessible and of the same standard as the English language service. The public cannot be expected to use Welsh language services if they have to check that the information provided is as comprehensive as the information provided as in English.  </w:t>
            </w:r>
          </w:p>
          <w:p w:rsidR="005627FF" w:rsidRPr="00CA0C09" w:rsidRDefault="005627FF" w:rsidP="00930BA0">
            <w:pPr>
              <w:spacing w:line="260" w:lineRule="exact"/>
              <w:jc w:val="both"/>
              <w:rPr>
                <w:rFonts w:ascii="Gill Sans MT" w:hAnsi="Gill Sans MT" w:cs="Arial"/>
                <w:lang w:eastAsia="cy-GB"/>
              </w:rPr>
            </w:pPr>
          </w:p>
        </w:tc>
        <w:tc>
          <w:tcPr>
            <w:tcW w:w="2693" w:type="dxa"/>
          </w:tcPr>
          <w:p w:rsidR="005627FF" w:rsidRPr="00CA0C09" w:rsidRDefault="005627FF" w:rsidP="005627FF">
            <w:pPr>
              <w:spacing w:line="260" w:lineRule="exact"/>
              <w:ind w:left="169"/>
              <w:rPr>
                <w:rFonts w:ascii="Gill Sans MT" w:hAnsi="Gill Sans MT" w:cs="Arial"/>
                <w:lang w:eastAsia="cy-GB"/>
              </w:rPr>
            </w:pPr>
            <w:r w:rsidRPr="00CA0C09">
              <w:rPr>
                <w:rFonts w:ascii="Gill Sans MT" w:hAnsi="Gill Sans MT" w:cs="Arial"/>
                <w:lang w:eastAsia="cy-GB"/>
              </w:rPr>
              <w:t>We are now having the whole website translated and our web designers have hired an employee who is qualified with the Board of Translators to help edit the welsh web pages to we hope to address these issues fully.</w:t>
            </w:r>
          </w:p>
        </w:tc>
      </w:tr>
      <w:tr w:rsidR="005627FF" w:rsidRPr="00CA0C09" w:rsidTr="005627FF">
        <w:tc>
          <w:tcPr>
            <w:tcW w:w="5785" w:type="dxa"/>
            <w:gridSpan w:val="2"/>
          </w:tcPr>
          <w:p w:rsidR="005627FF" w:rsidRPr="00CA0C09" w:rsidRDefault="005627FF" w:rsidP="00930BA0">
            <w:pPr>
              <w:spacing w:line="260" w:lineRule="exact"/>
              <w:jc w:val="both"/>
              <w:rPr>
                <w:rFonts w:ascii="Gill Sans MT" w:hAnsi="Gill Sans MT" w:cs="Arial"/>
                <w:b/>
                <w:bCs/>
              </w:rPr>
            </w:pPr>
            <w:r w:rsidRPr="00CA0C09">
              <w:rPr>
                <w:rFonts w:ascii="Gill Sans MT" w:hAnsi="Gill Sans MT" w:cs="Arial"/>
                <w:b/>
                <w:bCs/>
              </w:rPr>
              <w:t>3. Performance Indicators</w:t>
            </w:r>
          </w:p>
        </w:tc>
        <w:tc>
          <w:tcPr>
            <w:tcW w:w="2693" w:type="dxa"/>
          </w:tcPr>
          <w:p w:rsidR="005627FF" w:rsidRPr="00CA0C09" w:rsidRDefault="005627FF" w:rsidP="005627FF">
            <w:pPr>
              <w:spacing w:line="260" w:lineRule="exact"/>
              <w:ind w:left="601"/>
              <w:jc w:val="both"/>
              <w:rPr>
                <w:rFonts w:ascii="Gill Sans MT" w:hAnsi="Gill Sans MT" w:cs="Arial"/>
                <w:b/>
                <w:bCs/>
              </w:rPr>
            </w:pP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PI3</w:t>
            </w:r>
          </w:p>
        </w:tc>
        <w:tc>
          <w:tcPr>
            <w:tcW w:w="4034" w:type="dxa"/>
          </w:tcPr>
          <w:p w:rsidR="005627FF" w:rsidRDefault="005627FF" w:rsidP="00930BA0">
            <w:pPr>
              <w:spacing w:line="260" w:lineRule="exact"/>
              <w:jc w:val="both"/>
              <w:rPr>
                <w:rFonts w:ascii="Gill Sans MT" w:hAnsi="Gill Sans MT" w:cs="Arial"/>
                <w:bCs/>
              </w:rPr>
            </w:pPr>
            <w:r w:rsidRPr="00CA0C09">
              <w:rPr>
                <w:rFonts w:ascii="Gill Sans MT" w:hAnsi="Gill Sans MT" w:cs="Arial"/>
                <w:bCs/>
              </w:rPr>
              <w:t>The number of staff who speak Welsh is extremely low, with the percentage significantly lower than the percentage of the park’s population that speak Welsh. With many of the Park’s communities and neighbouring communities consisting of a high percentage of Welsh speakers, the Authority must consider the aspirations of the wider population. The Park is within just one hour’s drive of the 2 million (approx) people who live in South Wales, the area where the majority of the Welsh speaking population reside [source: The Impact of Leisure and Tourism on the BBNP – Colette Mooney, Education Officer].</w:t>
            </w:r>
          </w:p>
          <w:p w:rsidR="002D03F2" w:rsidRPr="00CA0C09" w:rsidRDefault="002D03F2" w:rsidP="00930BA0">
            <w:pPr>
              <w:spacing w:line="260" w:lineRule="exact"/>
              <w:jc w:val="both"/>
              <w:rPr>
                <w:rFonts w:ascii="Gill Sans MT" w:hAnsi="Gill Sans MT" w:cs="Arial"/>
                <w:bCs/>
              </w:rPr>
            </w:pPr>
          </w:p>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 xml:space="preserve">It is a concern that the visitor centre and information centre have no Welsh </w:t>
            </w:r>
            <w:r w:rsidRPr="00CA0C09">
              <w:rPr>
                <w:rFonts w:ascii="Gill Sans MT" w:hAnsi="Gill Sans MT" w:cs="Arial"/>
                <w:bCs/>
              </w:rPr>
              <w:lastRenderedPageBreak/>
              <w:t xml:space="preserve">speakers. Given the contact that these centres have with the public, the Authority should ensure that service can be provided in Welsh if it is requested. Recently, the Board published a guidance document ‘Recruitment and the Welsh Language’. It gives guidance on how to assess whether linguistic requirements should be placed on vacant post and if so, how to follow good practice in recruiting to the post. </w:t>
            </w:r>
          </w:p>
          <w:p w:rsidR="005627FF" w:rsidRPr="00CA0C09" w:rsidRDefault="005627FF" w:rsidP="00930BA0">
            <w:pPr>
              <w:spacing w:line="260" w:lineRule="exact"/>
              <w:jc w:val="both"/>
              <w:rPr>
                <w:rFonts w:ascii="Gill Sans MT" w:hAnsi="Gill Sans MT" w:cs="Arial"/>
                <w:bCs/>
              </w:rPr>
            </w:pPr>
          </w:p>
        </w:tc>
        <w:tc>
          <w:tcPr>
            <w:tcW w:w="2693" w:type="dxa"/>
          </w:tcPr>
          <w:p w:rsidR="005627FF" w:rsidRPr="00CA0C09" w:rsidRDefault="002D03F2" w:rsidP="002D03F2">
            <w:pPr>
              <w:spacing w:line="260" w:lineRule="exact"/>
              <w:ind w:left="27"/>
              <w:rPr>
                <w:rFonts w:ascii="Gill Sans MT" w:hAnsi="Gill Sans MT" w:cs="Arial"/>
                <w:bCs/>
              </w:rPr>
            </w:pPr>
            <w:r>
              <w:rPr>
                <w:rFonts w:ascii="Gill Sans MT" w:hAnsi="Gill Sans MT" w:cs="Arial"/>
                <w:bCs/>
              </w:rPr>
              <w:lastRenderedPageBreak/>
              <w:t>This is addressed in this year’s report</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lastRenderedPageBreak/>
              <w:t>PI4</w:t>
            </w: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lang w:eastAsia="cy-GB"/>
              </w:rPr>
              <w:t xml:space="preserve">Although there exists a bilingual explanation form on the website on how to submit a complaint, no Welsh forms exists to submit a complaint.  </w:t>
            </w:r>
          </w:p>
          <w:p w:rsidR="005627FF" w:rsidRPr="00CA0C09" w:rsidRDefault="005627FF" w:rsidP="00930BA0">
            <w:pPr>
              <w:spacing w:line="260" w:lineRule="exact"/>
              <w:jc w:val="both"/>
              <w:rPr>
                <w:rFonts w:ascii="Gill Sans MT" w:hAnsi="Gill Sans MT" w:cs="Arial"/>
                <w:bCs/>
              </w:rPr>
            </w:pPr>
          </w:p>
        </w:tc>
        <w:tc>
          <w:tcPr>
            <w:tcW w:w="2693" w:type="dxa"/>
          </w:tcPr>
          <w:p w:rsidR="005627FF" w:rsidRPr="00CA0C09" w:rsidRDefault="00C828EB" w:rsidP="00C828EB">
            <w:pPr>
              <w:spacing w:line="260" w:lineRule="exact"/>
              <w:ind w:left="311"/>
              <w:rPr>
                <w:rFonts w:ascii="Gill Sans MT" w:hAnsi="Gill Sans MT" w:cs="Arial"/>
                <w:lang w:eastAsia="cy-GB"/>
              </w:rPr>
            </w:pPr>
            <w:r w:rsidRPr="00CA0C09">
              <w:rPr>
                <w:rFonts w:ascii="Gill Sans MT" w:hAnsi="Gill Sans MT" w:cs="Arial"/>
                <w:lang w:eastAsia="cy-GB"/>
              </w:rPr>
              <w:t>See earlier remarks about the web</w:t>
            </w:r>
          </w:p>
        </w:tc>
        <w:bookmarkStart w:id="0" w:name="cysill"/>
        <w:bookmarkEnd w:id="0"/>
      </w:tr>
      <w:tr w:rsidR="005627FF" w:rsidRPr="00CA0C09" w:rsidTr="005627FF">
        <w:tc>
          <w:tcPr>
            <w:tcW w:w="5785" w:type="dxa"/>
            <w:gridSpan w:val="2"/>
          </w:tcPr>
          <w:p w:rsidR="005627FF" w:rsidRPr="00CA0C09" w:rsidRDefault="005627FF" w:rsidP="00930BA0">
            <w:pPr>
              <w:spacing w:line="260" w:lineRule="exact"/>
              <w:jc w:val="both"/>
              <w:rPr>
                <w:rFonts w:ascii="Gill Sans MT" w:hAnsi="Gill Sans MT" w:cs="Arial"/>
                <w:b/>
                <w:bCs/>
              </w:rPr>
            </w:pPr>
            <w:r w:rsidRPr="00CA0C09">
              <w:rPr>
                <w:rFonts w:ascii="Gill Sans MT" w:hAnsi="Gill Sans MT" w:cs="Arial"/>
                <w:b/>
                <w:bCs/>
              </w:rPr>
              <w:t>4. Visitor Publications</w:t>
            </w:r>
          </w:p>
        </w:tc>
        <w:tc>
          <w:tcPr>
            <w:tcW w:w="2693" w:type="dxa"/>
          </w:tcPr>
          <w:p w:rsidR="005627FF" w:rsidRPr="00CA0C09" w:rsidRDefault="005627FF" w:rsidP="005627FF">
            <w:pPr>
              <w:spacing w:line="260" w:lineRule="exact"/>
              <w:ind w:left="601"/>
              <w:jc w:val="both"/>
              <w:rPr>
                <w:rFonts w:ascii="Gill Sans MT" w:hAnsi="Gill Sans MT" w:cs="Arial"/>
                <w:b/>
                <w:bCs/>
              </w:rPr>
            </w:pP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 xml:space="preserve">The Scheme states </w:t>
            </w:r>
          </w:p>
          <w:p w:rsidR="005627FF" w:rsidRPr="00CA0C09" w:rsidRDefault="005627FF" w:rsidP="00930BA0">
            <w:pPr>
              <w:spacing w:line="260" w:lineRule="exact"/>
              <w:jc w:val="both"/>
              <w:rPr>
                <w:rFonts w:ascii="Gill Sans MT" w:hAnsi="Gill Sans MT" w:cs="Arial"/>
                <w:bCs/>
                <w:i/>
              </w:rPr>
            </w:pPr>
            <w:r w:rsidRPr="00CA0C09">
              <w:rPr>
                <w:rFonts w:ascii="Gill Sans MT" w:hAnsi="Gill Sans MT" w:cs="Arial"/>
                <w:bCs/>
                <w:i/>
              </w:rPr>
              <w:t>‘When the Authority prints and publishes material for the general public, it will do so bilingually.’</w:t>
            </w:r>
          </w:p>
          <w:p w:rsidR="005627FF" w:rsidRPr="00CA0C09" w:rsidRDefault="005627FF" w:rsidP="00930BA0">
            <w:pPr>
              <w:spacing w:line="260" w:lineRule="exact"/>
              <w:jc w:val="both"/>
              <w:rPr>
                <w:rFonts w:ascii="Gill Sans MT" w:hAnsi="Gill Sans MT" w:cs="Arial"/>
                <w:bCs/>
                <w:i/>
              </w:rPr>
            </w:pPr>
            <w:r w:rsidRPr="00CA0C09">
              <w:rPr>
                <w:rFonts w:ascii="Gill Sans MT" w:hAnsi="Gill Sans MT" w:cs="Arial"/>
                <w:bCs/>
              </w:rPr>
              <w:t>The only exception to this clause relates to circumstances when, for ease of use, Welsh and English publications are published separately. The Board therefore expects that all publications, including one of the main free publications ‘The Visitor Guide’ to be published in accordance with this principle.</w:t>
            </w:r>
            <w:r w:rsidRPr="00CA0C09">
              <w:rPr>
                <w:rFonts w:ascii="Gill Sans MT" w:hAnsi="Gill Sans MT" w:cs="Arial"/>
                <w:bCs/>
                <w:i/>
              </w:rPr>
              <w:t xml:space="preserve"> </w:t>
            </w:r>
          </w:p>
          <w:p w:rsidR="005627FF" w:rsidRPr="00CA0C09" w:rsidRDefault="005627FF" w:rsidP="00930BA0">
            <w:pPr>
              <w:spacing w:line="260" w:lineRule="exact"/>
              <w:jc w:val="both"/>
              <w:rPr>
                <w:rFonts w:ascii="Gill Sans MT" w:hAnsi="Gill Sans MT" w:cs="Arial"/>
                <w:bCs/>
              </w:rPr>
            </w:pPr>
          </w:p>
        </w:tc>
        <w:tc>
          <w:tcPr>
            <w:tcW w:w="2693" w:type="dxa"/>
          </w:tcPr>
          <w:p w:rsidR="005627FF" w:rsidRPr="00CA0C09" w:rsidRDefault="00C828EB" w:rsidP="00C828EB">
            <w:pPr>
              <w:spacing w:line="260" w:lineRule="exact"/>
              <w:jc w:val="both"/>
              <w:rPr>
                <w:rFonts w:ascii="Gill Sans MT" w:hAnsi="Gill Sans MT" w:cs="Arial"/>
                <w:bCs/>
              </w:rPr>
            </w:pPr>
            <w:r w:rsidRPr="00CA0C09">
              <w:rPr>
                <w:rFonts w:ascii="Gill Sans MT" w:hAnsi="Gill Sans MT" w:cs="Arial"/>
                <w:bCs/>
              </w:rPr>
              <w:t>This is an area where we would welcome further discussion in order to deliver what you require.</w:t>
            </w:r>
          </w:p>
        </w:tc>
      </w:tr>
      <w:tr w:rsidR="005627FF" w:rsidRPr="00CA0C09" w:rsidTr="005627FF">
        <w:tc>
          <w:tcPr>
            <w:tcW w:w="5785" w:type="dxa"/>
            <w:gridSpan w:val="2"/>
          </w:tcPr>
          <w:p w:rsidR="005627FF" w:rsidRPr="00CA0C09" w:rsidRDefault="005627FF" w:rsidP="00930BA0">
            <w:pPr>
              <w:spacing w:line="260" w:lineRule="exact"/>
              <w:jc w:val="both"/>
              <w:rPr>
                <w:rFonts w:ascii="Gill Sans MT" w:hAnsi="Gill Sans MT" w:cs="Arial"/>
                <w:b/>
                <w:bCs/>
              </w:rPr>
            </w:pPr>
            <w:r w:rsidRPr="00CA0C09">
              <w:rPr>
                <w:rFonts w:ascii="Gill Sans MT" w:hAnsi="Gill Sans MT" w:cs="Arial"/>
                <w:b/>
                <w:bCs/>
              </w:rPr>
              <w:t>6. Areas for Improvement</w:t>
            </w:r>
          </w:p>
        </w:tc>
        <w:tc>
          <w:tcPr>
            <w:tcW w:w="2693" w:type="dxa"/>
          </w:tcPr>
          <w:p w:rsidR="005627FF" w:rsidRPr="00CA0C09" w:rsidRDefault="005627FF" w:rsidP="005627FF">
            <w:pPr>
              <w:spacing w:line="260" w:lineRule="exact"/>
              <w:ind w:left="601"/>
              <w:jc w:val="both"/>
              <w:rPr>
                <w:rFonts w:ascii="Gill Sans MT" w:hAnsi="Gill Sans MT" w:cs="Arial"/>
                <w:b/>
                <w:bCs/>
              </w:rPr>
            </w:pP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6.1</w:t>
            </w: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The Scheme states</w:t>
            </w:r>
          </w:p>
          <w:p w:rsidR="005627FF" w:rsidRPr="00CA0C09" w:rsidRDefault="005627FF" w:rsidP="00930BA0">
            <w:pPr>
              <w:spacing w:line="260" w:lineRule="exact"/>
              <w:jc w:val="both"/>
              <w:rPr>
                <w:rFonts w:ascii="Gill Sans MT" w:hAnsi="Gill Sans MT" w:cs="Arial"/>
                <w:bCs/>
                <w:i/>
              </w:rPr>
            </w:pPr>
            <w:r w:rsidRPr="00CA0C09">
              <w:rPr>
                <w:rFonts w:ascii="Gill Sans MT" w:hAnsi="Gill Sans MT" w:cs="Arial"/>
                <w:bCs/>
                <w:i/>
              </w:rPr>
              <w:t xml:space="preserve">‘The Authority will ensure that Welsh and English are treated on an equal basis in relation to its Information Technology systems. The Authority will use as much Welsh as is reasonably practicable on its website with the aim of becoming fully bilingual.’ </w:t>
            </w:r>
          </w:p>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 xml:space="preserve">The Scheme has been in operation since December 2006, so it is reasonable to expect that the Authority should reach its aim of becoming fully bilingual in providing IT services. However, from looking at the website it is immediately apparent that this aim has not been achieved. In fact the majority of pages remain in English only.   </w:t>
            </w:r>
          </w:p>
          <w:p w:rsidR="005627FF" w:rsidRPr="00CA0C09" w:rsidRDefault="005627FF" w:rsidP="00930BA0">
            <w:pPr>
              <w:spacing w:line="260" w:lineRule="exact"/>
              <w:jc w:val="both"/>
              <w:rPr>
                <w:rFonts w:ascii="Gill Sans MT" w:hAnsi="Gill Sans MT" w:cs="Arial"/>
                <w:bCs/>
              </w:rPr>
            </w:pPr>
          </w:p>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lastRenderedPageBreak/>
              <w:t>The Board has developed guidelines to assist organisations in providing IT services. Please refer the enclosed documents to the relevant officers within your organisation</w:t>
            </w:r>
          </w:p>
          <w:p w:rsidR="005627FF" w:rsidRPr="00CA0C09" w:rsidRDefault="005627FF" w:rsidP="005627FF">
            <w:pPr>
              <w:numPr>
                <w:ilvl w:val="0"/>
                <w:numId w:val="1"/>
              </w:numPr>
              <w:spacing w:line="260" w:lineRule="exact"/>
              <w:jc w:val="both"/>
              <w:rPr>
                <w:rFonts w:ascii="Gill Sans MT" w:hAnsi="Gill Sans MT" w:cs="Arial"/>
                <w:bCs/>
              </w:rPr>
            </w:pPr>
            <w:r w:rsidRPr="00CA0C09">
              <w:rPr>
                <w:rFonts w:ascii="Gill Sans MT" w:hAnsi="Gill Sans MT" w:cs="Arial"/>
                <w:bCs/>
              </w:rPr>
              <w:t>Welsh Language Board Bilingual Software Standards</w:t>
            </w:r>
          </w:p>
          <w:p w:rsidR="005627FF" w:rsidRPr="00CA0C09" w:rsidRDefault="005627FF" w:rsidP="005627FF">
            <w:pPr>
              <w:numPr>
                <w:ilvl w:val="0"/>
                <w:numId w:val="1"/>
              </w:numPr>
              <w:spacing w:line="260" w:lineRule="exact"/>
              <w:jc w:val="both"/>
              <w:rPr>
                <w:rFonts w:ascii="Gill Sans MT" w:hAnsi="Gill Sans MT" w:cs="Arial"/>
                <w:bCs/>
              </w:rPr>
            </w:pPr>
            <w:r w:rsidRPr="00CA0C09">
              <w:rPr>
                <w:rFonts w:ascii="Gill Sans MT" w:hAnsi="Gill Sans MT" w:cs="Arial"/>
                <w:bCs/>
              </w:rPr>
              <w:t>Implications of Web2.0 Bilingual Websites – Towards Best Practice</w:t>
            </w:r>
          </w:p>
          <w:p w:rsidR="005627FF" w:rsidRPr="00CA0C09" w:rsidRDefault="005627FF" w:rsidP="00930BA0">
            <w:pPr>
              <w:spacing w:line="260" w:lineRule="exact"/>
              <w:jc w:val="both"/>
              <w:rPr>
                <w:rFonts w:ascii="Gill Sans MT" w:hAnsi="Gill Sans MT" w:cs="Arial"/>
                <w:bCs/>
              </w:rPr>
            </w:pPr>
          </w:p>
        </w:tc>
        <w:tc>
          <w:tcPr>
            <w:tcW w:w="2693" w:type="dxa"/>
          </w:tcPr>
          <w:p w:rsidR="005627FF" w:rsidRPr="00CA0C09" w:rsidRDefault="00C828EB" w:rsidP="005627FF">
            <w:pPr>
              <w:spacing w:line="260" w:lineRule="exact"/>
              <w:ind w:left="601"/>
              <w:jc w:val="both"/>
              <w:rPr>
                <w:rFonts w:ascii="Gill Sans MT" w:hAnsi="Gill Sans MT" w:cs="Arial"/>
                <w:bCs/>
              </w:rPr>
            </w:pPr>
            <w:r w:rsidRPr="00CA0C09">
              <w:rPr>
                <w:rFonts w:ascii="Gill Sans MT" w:hAnsi="Gill Sans MT" w:cs="Arial"/>
                <w:bCs/>
              </w:rPr>
              <w:lastRenderedPageBreak/>
              <w:t>See 2.4 above</w:t>
            </w:r>
          </w:p>
        </w:tc>
      </w:tr>
      <w:tr w:rsidR="005627FF" w:rsidRPr="00CA0C09" w:rsidTr="005627FF">
        <w:trPr>
          <w:trHeight w:val="260"/>
        </w:trPr>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lastRenderedPageBreak/>
              <w:t>6.2</w:t>
            </w: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Please provide further explanation of the problems that you are experiencing in ensuring that your translators are members of the Association of Welsh Translators.</w:t>
            </w:r>
          </w:p>
          <w:p w:rsidR="005627FF" w:rsidRPr="00CA0C09" w:rsidRDefault="005627FF" w:rsidP="00930BA0">
            <w:pPr>
              <w:spacing w:line="260" w:lineRule="exact"/>
              <w:jc w:val="both"/>
              <w:rPr>
                <w:rFonts w:ascii="Gill Sans MT" w:hAnsi="Gill Sans MT" w:cs="Arial"/>
                <w:bCs/>
              </w:rPr>
            </w:pPr>
          </w:p>
        </w:tc>
        <w:tc>
          <w:tcPr>
            <w:tcW w:w="2693" w:type="dxa"/>
          </w:tcPr>
          <w:p w:rsidR="005627FF" w:rsidRPr="00CA0C09" w:rsidRDefault="00C828EB" w:rsidP="00C828EB">
            <w:pPr>
              <w:spacing w:line="260" w:lineRule="exact"/>
              <w:ind w:left="169"/>
              <w:jc w:val="both"/>
              <w:rPr>
                <w:rFonts w:ascii="Gill Sans MT" w:hAnsi="Gill Sans MT" w:cs="Arial"/>
                <w:bCs/>
              </w:rPr>
            </w:pPr>
            <w:r w:rsidRPr="00CA0C09">
              <w:rPr>
                <w:rFonts w:ascii="Gill Sans MT" w:hAnsi="Gill Sans MT" w:cs="Arial"/>
                <w:bCs/>
              </w:rPr>
              <w:t>Happy to do so.</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6.3</w:t>
            </w: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The Authority’s proposal to resurrect the working group that supports the implementation and monitoring of the Scheme is welcomed. Please provide further information about its role, structure and membership.</w:t>
            </w:r>
          </w:p>
          <w:p w:rsidR="005627FF" w:rsidRPr="00CA0C09" w:rsidRDefault="005627FF" w:rsidP="00930BA0">
            <w:pPr>
              <w:spacing w:line="260" w:lineRule="exact"/>
              <w:jc w:val="both"/>
              <w:rPr>
                <w:rFonts w:ascii="Gill Sans MT" w:hAnsi="Gill Sans MT" w:cs="Arial"/>
                <w:bCs/>
              </w:rPr>
            </w:pPr>
          </w:p>
        </w:tc>
        <w:tc>
          <w:tcPr>
            <w:tcW w:w="2693" w:type="dxa"/>
          </w:tcPr>
          <w:p w:rsidR="005627FF" w:rsidRPr="00CA0C09" w:rsidRDefault="00C828EB" w:rsidP="00C828EB">
            <w:pPr>
              <w:spacing w:line="260" w:lineRule="exact"/>
              <w:ind w:left="-115"/>
              <w:rPr>
                <w:rFonts w:ascii="Gill Sans MT" w:hAnsi="Gill Sans MT" w:cs="Arial"/>
                <w:bCs/>
              </w:rPr>
            </w:pPr>
            <w:r w:rsidRPr="00CA0C09">
              <w:rPr>
                <w:rFonts w:ascii="Gill Sans MT" w:hAnsi="Gill Sans MT" w:cs="Arial"/>
                <w:bCs/>
              </w:rPr>
              <w:t>This is now active and had met five times so far.</w:t>
            </w:r>
          </w:p>
        </w:tc>
      </w:tr>
      <w:tr w:rsidR="005627FF" w:rsidRPr="00CA0C09" w:rsidTr="005627FF">
        <w:tc>
          <w:tcPr>
            <w:tcW w:w="5785" w:type="dxa"/>
            <w:gridSpan w:val="2"/>
          </w:tcPr>
          <w:p w:rsidR="005627FF" w:rsidRPr="00CA0C09" w:rsidRDefault="005627FF" w:rsidP="00930BA0">
            <w:pPr>
              <w:spacing w:line="260" w:lineRule="exact"/>
              <w:jc w:val="both"/>
              <w:rPr>
                <w:rFonts w:ascii="Gill Sans MT" w:hAnsi="Gill Sans MT" w:cs="Arial"/>
                <w:b/>
                <w:bCs/>
              </w:rPr>
            </w:pPr>
            <w:r w:rsidRPr="00CA0C09">
              <w:rPr>
                <w:rFonts w:ascii="Gill Sans MT" w:hAnsi="Gill Sans MT" w:cs="Arial"/>
                <w:b/>
                <w:bCs/>
              </w:rPr>
              <w:t>Welsh Language Board General Comments</w:t>
            </w:r>
          </w:p>
        </w:tc>
        <w:tc>
          <w:tcPr>
            <w:tcW w:w="2693" w:type="dxa"/>
          </w:tcPr>
          <w:p w:rsidR="005627FF" w:rsidRPr="00CA0C09" w:rsidRDefault="005627FF" w:rsidP="005627FF">
            <w:pPr>
              <w:spacing w:line="260" w:lineRule="exact"/>
              <w:ind w:left="601"/>
              <w:jc w:val="both"/>
              <w:rPr>
                <w:rFonts w:ascii="Gill Sans MT" w:hAnsi="Gill Sans MT" w:cs="Arial"/>
                <w:b/>
                <w:bCs/>
              </w:rPr>
            </w:pP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Revision of the Scheme</w:t>
            </w: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Typically, Welsh Language Schemes are in operation for a period of 3 years before they undergo a revision process. The Authority’s current Scheme was approved in December 2006 and so it is timely that the Authority now revises the Scheme and that it creates new targets and a new timetable. The Board shall contact the Authority shortly to arrange a meeting to discuss our expectations of a revised scheme.</w:t>
            </w:r>
          </w:p>
        </w:tc>
        <w:tc>
          <w:tcPr>
            <w:tcW w:w="2693" w:type="dxa"/>
          </w:tcPr>
          <w:p w:rsidR="005627FF" w:rsidRPr="00CA0C09" w:rsidRDefault="00C828EB" w:rsidP="00C828EB">
            <w:pPr>
              <w:spacing w:line="260" w:lineRule="exact"/>
              <w:ind w:left="27"/>
              <w:rPr>
                <w:rFonts w:ascii="Gill Sans MT" w:hAnsi="Gill Sans MT" w:cs="Arial"/>
                <w:bCs/>
              </w:rPr>
            </w:pPr>
            <w:r w:rsidRPr="00CA0C09">
              <w:rPr>
                <w:rFonts w:ascii="Gill Sans MT" w:hAnsi="Gill Sans MT" w:cs="Arial"/>
                <w:bCs/>
              </w:rPr>
              <w:t>We would welcome the opportunity to revise the scheme.</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Procurement / Contractors</w:t>
            </w:r>
          </w:p>
        </w:tc>
        <w:tc>
          <w:tcPr>
            <w:tcW w:w="4034" w:type="dxa"/>
          </w:tcPr>
          <w:p w:rsidR="005627FF" w:rsidRPr="00CA0C09" w:rsidRDefault="005627FF" w:rsidP="00C828EB">
            <w:pPr>
              <w:spacing w:line="260" w:lineRule="exact"/>
              <w:jc w:val="both"/>
              <w:rPr>
                <w:rFonts w:ascii="Gill Sans MT" w:hAnsi="Gill Sans MT" w:cs="Arial"/>
                <w:bCs/>
              </w:rPr>
            </w:pPr>
            <w:r w:rsidRPr="00CA0C09">
              <w:rPr>
                <w:rFonts w:ascii="Gill Sans MT" w:hAnsi="Gill Sans MT" w:cs="Arial"/>
                <w:bCs/>
              </w:rPr>
              <w:t xml:space="preserve">The Scheme commits the Authority to take a series of steps to ensure that services provided on its behalf by other parties comply with the requirements of the Scheme. Future monitoring reports should clarify the Authority’s current position in this context and, if necessary, present a programme for ensuring future compliance with the requirements. The Board will be publishing guidance on this matter in the spring. </w:t>
            </w:r>
          </w:p>
        </w:tc>
        <w:tc>
          <w:tcPr>
            <w:tcW w:w="2693" w:type="dxa"/>
          </w:tcPr>
          <w:p w:rsidR="005627FF" w:rsidRPr="00CA0C09" w:rsidRDefault="00C828EB" w:rsidP="008E7FD3">
            <w:pPr>
              <w:spacing w:line="260" w:lineRule="exact"/>
              <w:ind w:firstLine="27"/>
              <w:rPr>
                <w:rFonts w:ascii="Gill Sans MT" w:hAnsi="Gill Sans MT" w:cs="Arial"/>
                <w:bCs/>
              </w:rPr>
            </w:pPr>
            <w:r w:rsidRPr="00CA0C09">
              <w:rPr>
                <w:rFonts w:ascii="Gill Sans MT" w:hAnsi="Gill Sans MT" w:cs="Arial"/>
                <w:bCs/>
              </w:rPr>
              <w:t xml:space="preserve">As far as I know we have not had this guidance – if </w:t>
            </w:r>
            <w:r w:rsidR="008E7FD3" w:rsidRPr="00CA0C09">
              <w:rPr>
                <w:rFonts w:ascii="Gill Sans MT" w:hAnsi="Gill Sans MT" w:cs="Arial"/>
                <w:bCs/>
              </w:rPr>
              <w:t>it is available perhaps you could send it to me.</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Grant Aid</w:t>
            </w:r>
          </w:p>
        </w:tc>
        <w:tc>
          <w:tcPr>
            <w:tcW w:w="4034" w:type="dxa"/>
          </w:tcPr>
          <w:p w:rsidR="005627FF" w:rsidRPr="00CA0C09" w:rsidRDefault="005627FF" w:rsidP="0002374B">
            <w:pPr>
              <w:spacing w:line="260" w:lineRule="exact"/>
              <w:jc w:val="both"/>
              <w:rPr>
                <w:rFonts w:ascii="Gill Sans MT" w:hAnsi="Gill Sans MT" w:cs="Arial"/>
                <w:bCs/>
              </w:rPr>
            </w:pPr>
            <w:r w:rsidRPr="00CA0C09">
              <w:rPr>
                <w:rFonts w:ascii="Gill Sans MT" w:hAnsi="Gill Sans MT" w:cs="Arial"/>
                <w:bCs/>
              </w:rPr>
              <w:t xml:space="preserve">An explanation should be offered of how the Authority ensures compliance with this clause of the Scheme. The Scheme’s target states that a standard </w:t>
            </w:r>
            <w:r w:rsidRPr="00CA0C09">
              <w:rPr>
                <w:rFonts w:ascii="Gill Sans MT" w:hAnsi="Gill Sans MT" w:cs="Arial"/>
                <w:bCs/>
              </w:rPr>
              <w:lastRenderedPageBreak/>
              <w:t xml:space="preserve">question is included on all application forms for grants that require applicants to explain how they intend to consider the requirements of Welsh speakers. </w:t>
            </w:r>
          </w:p>
        </w:tc>
        <w:tc>
          <w:tcPr>
            <w:tcW w:w="2693" w:type="dxa"/>
          </w:tcPr>
          <w:p w:rsidR="005627FF" w:rsidRPr="00CA0C09" w:rsidRDefault="008E7FD3" w:rsidP="008E7FD3">
            <w:pPr>
              <w:spacing w:line="260" w:lineRule="exact"/>
              <w:ind w:left="27"/>
              <w:rPr>
                <w:rFonts w:ascii="Gill Sans MT" w:hAnsi="Gill Sans MT" w:cs="Arial"/>
                <w:bCs/>
              </w:rPr>
            </w:pPr>
            <w:r w:rsidRPr="00CA0C09">
              <w:rPr>
                <w:rFonts w:ascii="Gill Sans MT" w:hAnsi="Gill Sans MT" w:cs="Arial"/>
                <w:bCs/>
              </w:rPr>
              <w:lastRenderedPageBreak/>
              <w:t>Noted for this year’s report</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lastRenderedPageBreak/>
              <w:t>Main Streaming</w:t>
            </w: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 xml:space="preserve">The Scheme states that the Authority will take a number of steps to ensure that the Welsh language is main streamed into its policies, services and initiatives.  Future monitoring reports should explain the steps taken to ensure compliance with this clause. For example, a number of authorities have reported that questions relating to the Welsh language have been included in the in equality impact assessment toolkits, with the assessment’s findings monitored by individuals or groups with expertise in the field. In addition, some authorities provide a list of policies and initiatives that have been subject to assessment. </w:t>
            </w:r>
          </w:p>
          <w:p w:rsidR="005627FF" w:rsidRPr="00CA0C09" w:rsidRDefault="005627FF" w:rsidP="00930BA0">
            <w:pPr>
              <w:spacing w:line="260" w:lineRule="exact"/>
              <w:jc w:val="both"/>
              <w:rPr>
                <w:rFonts w:ascii="Gill Sans MT" w:hAnsi="Gill Sans MT" w:cs="Arial"/>
                <w:bCs/>
              </w:rPr>
            </w:pPr>
          </w:p>
        </w:tc>
        <w:tc>
          <w:tcPr>
            <w:tcW w:w="2693" w:type="dxa"/>
          </w:tcPr>
          <w:p w:rsidR="005627FF" w:rsidRPr="00CA0C09" w:rsidRDefault="008E7FD3" w:rsidP="0002374B">
            <w:pPr>
              <w:spacing w:line="260" w:lineRule="exact"/>
              <w:ind w:left="27" w:hanging="27"/>
              <w:rPr>
                <w:rFonts w:ascii="Gill Sans MT" w:hAnsi="Gill Sans MT" w:cs="Arial"/>
                <w:bCs/>
              </w:rPr>
            </w:pPr>
            <w:r w:rsidRPr="00CA0C09">
              <w:rPr>
                <w:rFonts w:ascii="Gill Sans MT" w:hAnsi="Gill Sans MT" w:cs="Arial"/>
                <w:bCs/>
              </w:rPr>
              <w:t>Thank you for this clarification</w:t>
            </w:r>
            <w:r w:rsidR="0002374B">
              <w:rPr>
                <w:rFonts w:ascii="Gill Sans MT" w:hAnsi="Gill Sans MT" w:cs="Arial"/>
                <w:bCs/>
              </w:rPr>
              <w:t>.</w:t>
            </w:r>
          </w:p>
        </w:tc>
      </w:tr>
      <w:tr w:rsidR="005627FF" w:rsidRPr="00CA0C09" w:rsidTr="005627FF">
        <w:tc>
          <w:tcPr>
            <w:tcW w:w="1751"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Quality Standards</w:t>
            </w:r>
          </w:p>
        </w:tc>
        <w:tc>
          <w:tcPr>
            <w:tcW w:w="4034" w:type="dxa"/>
          </w:tcPr>
          <w:p w:rsidR="005627FF" w:rsidRPr="00CA0C09" w:rsidRDefault="005627FF" w:rsidP="00930BA0">
            <w:pPr>
              <w:spacing w:line="260" w:lineRule="exact"/>
              <w:jc w:val="both"/>
              <w:rPr>
                <w:rFonts w:ascii="Gill Sans MT" w:hAnsi="Gill Sans MT" w:cs="Arial"/>
                <w:bCs/>
              </w:rPr>
            </w:pPr>
            <w:r w:rsidRPr="00CA0C09">
              <w:rPr>
                <w:rFonts w:ascii="Gill Sans MT" w:hAnsi="Gill Sans MT" w:cs="Arial"/>
                <w:bCs/>
              </w:rPr>
              <w:t>Has the Authority undertaken to monitor the quality of the Welsh language service provided (risk assessment, internal verification checks, mystery shopper exercise etc). Although the number of complaints received was reported upon, the historical unavailability of Welsh language services by public bodies means that a low level of complaint does not equate to satisfaction with service provision.</w:t>
            </w:r>
          </w:p>
        </w:tc>
        <w:tc>
          <w:tcPr>
            <w:tcW w:w="2693" w:type="dxa"/>
          </w:tcPr>
          <w:p w:rsidR="005627FF" w:rsidRPr="00CA0C09" w:rsidRDefault="008E7FD3" w:rsidP="008E7FD3">
            <w:pPr>
              <w:spacing w:line="260" w:lineRule="exact"/>
              <w:ind w:left="27"/>
              <w:rPr>
                <w:rFonts w:ascii="Gill Sans MT" w:hAnsi="Gill Sans MT" w:cs="Arial"/>
                <w:bCs/>
              </w:rPr>
            </w:pPr>
            <w:r w:rsidRPr="00CA0C09">
              <w:rPr>
                <w:rFonts w:ascii="Gill Sans MT" w:hAnsi="Gill Sans MT" w:cs="Arial"/>
                <w:bCs/>
              </w:rPr>
              <w:t>We do not currently have a method for assessing this but the newly reconstituted Welsh Language Committee will consider what we can do.</w:t>
            </w:r>
          </w:p>
        </w:tc>
      </w:tr>
    </w:tbl>
    <w:p w:rsidR="005627FF" w:rsidRPr="00CA0C09" w:rsidRDefault="005627FF" w:rsidP="005627FF">
      <w:pPr>
        <w:rPr>
          <w:rFonts w:ascii="Gill Sans MT" w:hAnsi="Gill Sans MT"/>
        </w:rPr>
      </w:pPr>
    </w:p>
    <w:p w:rsidR="00582130" w:rsidRPr="00CA0C09" w:rsidRDefault="00582130">
      <w:pPr>
        <w:rPr>
          <w:rFonts w:ascii="Gill Sans MT" w:hAnsi="Gill Sans MT"/>
        </w:rPr>
      </w:pPr>
    </w:p>
    <w:sectPr w:rsidR="00582130" w:rsidRPr="00CA0C09" w:rsidSect="00FA3B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C9D"/>
    <w:multiLevelType w:val="hybridMultilevel"/>
    <w:tmpl w:val="63AAFDB6"/>
    <w:lvl w:ilvl="0" w:tplc="04520001">
      <w:start w:val="1"/>
      <w:numFmt w:val="bullet"/>
      <w:lvlText w:val=""/>
      <w:lvlJc w:val="left"/>
      <w:pPr>
        <w:tabs>
          <w:tab w:val="num" w:pos="720"/>
        </w:tabs>
        <w:ind w:left="720" w:hanging="360"/>
      </w:pPr>
      <w:rPr>
        <w:rFonts w:ascii="Symbol" w:hAnsi="Symbol" w:hint="default"/>
      </w:rPr>
    </w:lvl>
    <w:lvl w:ilvl="1" w:tplc="04520003" w:tentative="1">
      <w:start w:val="1"/>
      <w:numFmt w:val="bullet"/>
      <w:lvlText w:val="o"/>
      <w:lvlJc w:val="left"/>
      <w:pPr>
        <w:tabs>
          <w:tab w:val="num" w:pos="1440"/>
        </w:tabs>
        <w:ind w:left="1440" w:hanging="360"/>
      </w:pPr>
      <w:rPr>
        <w:rFonts w:ascii="Courier New" w:hAnsi="Courier New" w:cs="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cs="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cs="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1">
    <w:nsid w:val="39F23F52"/>
    <w:multiLevelType w:val="hybridMultilevel"/>
    <w:tmpl w:val="7054BD9A"/>
    <w:lvl w:ilvl="0" w:tplc="CB425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E04C1E"/>
    <w:multiLevelType w:val="hybridMultilevel"/>
    <w:tmpl w:val="E62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523932"/>
    <w:multiLevelType w:val="multilevel"/>
    <w:tmpl w:val="F3D037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A3E0B1E"/>
    <w:multiLevelType w:val="multilevel"/>
    <w:tmpl w:val="666CA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DF75AD7"/>
    <w:multiLevelType w:val="hybridMultilevel"/>
    <w:tmpl w:val="E67018C4"/>
    <w:lvl w:ilvl="0" w:tplc="F2F2B61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DD3D24"/>
    <w:multiLevelType w:val="hybridMultilevel"/>
    <w:tmpl w:val="AEAA43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7FF"/>
    <w:rsid w:val="0002374B"/>
    <w:rsid w:val="0012428C"/>
    <w:rsid w:val="00173889"/>
    <w:rsid w:val="001806A9"/>
    <w:rsid w:val="001A57A6"/>
    <w:rsid w:val="001C0A5D"/>
    <w:rsid w:val="00225480"/>
    <w:rsid w:val="002D03F2"/>
    <w:rsid w:val="00326375"/>
    <w:rsid w:val="003A6089"/>
    <w:rsid w:val="00426313"/>
    <w:rsid w:val="0043704F"/>
    <w:rsid w:val="00445DF4"/>
    <w:rsid w:val="00475A49"/>
    <w:rsid w:val="004D73B8"/>
    <w:rsid w:val="00515688"/>
    <w:rsid w:val="00517CC4"/>
    <w:rsid w:val="005627FF"/>
    <w:rsid w:val="00582130"/>
    <w:rsid w:val="005A127E"/>
    <w:rsid w:val="005E36E1"/>
    <w:rsid w:val="005E4EA4"/>
    <w:rsid w:val="00600932"/>
    <w:rsid w:val="006017A0"/>
    <w:rsid w:val="00667CB2"/>
    <w:rsid w:val="006E4D14"/>
    <w:rsid w:val="00726164"/>
    <w:rsid w:val="00751F6B"/>
    <w:rsid w:val="007946C6"/>
    <w:rsid w:val="00832AB3"/>
    <w:rsid w:val="008908CB"/>
    <w:rsid w:val="008D08DD"/>
    <w:rsid w:val="008D6FFC"/>
    <w:rsid w:val="008E7FD3"/>
    <w:rsid w:val="0090263E"/>
    <w:rsid w:val="00906BAC"/>
    <w:rsid w:val="00930BA0"/>
    <w:rsid w:val="009C72B1"/>
    <w:rsid w:val="009D27D0"/>
    <w:rsid w:val="009D3F4D"/>
    <w:rsid w:val="00A00240"/>
    <w:rsid w:val="00A14C11"/>
    <w:rsid w:val="00A63F28"/>
    <w:rsid w:val="00AE4E4F"/>
    <w:rsid w:val="00B80D58"/>
    <w:rsid w:val="00BA7642"/>
    <w:rsid w:val="00BC6EC8"/>
    <w:rsid w:val="00BF2456"/>
    <w:rsid w:val="00C16673"/>
    <w:rsid w:val="00C34DEF"/>
    <w:rsid w:val="00C64ECC"/>
    <w:rsid w:val="00C828EB"/>
    <w:rsid w:val="00CA0C09"/>
    <w:rsid w:val="00D676D3"/>
    <w:rsid w:val="00D975AE"/>
    <w:rsid w:val="00DA04A1"/>
    <w:rsid w:val="00DA0697"/>
    <w:rsid w:val="00E14EA7"/>
    <w:rsid w:val="00E608F9"/>
    <w:rsid w:val="00E6506A"/>
    <w:rsid w:val="00EC205E"/>
    <w:rsid w:val="00F119FE"/>
    <w:rsid w:val="00FA3B61"/>
    <w:rsid w:val="00FB0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0093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7F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C09"/>
    <w:pPr>
      <w:ind w:left="720"/>
      <w:contextualSpacing/>
    </w:pPr>
  </w:style>
  <w:style w:type="character" w:customStyle="1" w:styleId="Heading2Char">
    <w:name w:val="Heading 2 Char"/>
    <w:basedOn w:val="DefaultParagraphFont"/>
    <w:link w:val="Heading2"/>
    <w:uiPriority w:val="9"/>
    <w:rsid w:val="00600932"/>
    <w:rPr>
      <w:rFonts w:ascii="Cambria" w:eastAsia="Times New Roman" w:hAnsi="Cambria" w:cs="Times New Roman"/>
      <w:b/>
      <w:bCs/>
      <w:color w:val="4F81BD"/>
      <w:sz w:val="26"/>
      <w:szCs w:val="26"/>
    </w:rPr>
  </w:style>
  <w:style w:type="paragraph" w:styleId="NoSpacing">
    <w:name w:val="No Spacing"/>
    <w:uiPriority w:val="99"/>
    <w:qFormat/>
    <w:rsid w:val="00600932"/>
    <w:pPr>
      <w:spacing w:after="0" w:line="240" w:lineRule="auto"/>
    </w:pPr>
    <w:rPr>
      <w:rFonts w:ascii="Calibri" w:eastAsia="Calibri" w:hAnsi="Calibri" w:cs="Times New Roman"/>
    </w:rPr>
  </w:style>
  <w:style w:type="character" w:customStyle="1" w:styleId="SECTIONHEADChar">
    <w:name w:val="SECTION HEAD Char"/>
    <w:basedOn w:val="DefaultParagraphFont"/>
    <w:link w:val="SECTIONHEAD"/>
    <w:locked/>
    <w:rsid w:val="00515688"/>
    <w:rPr>
      <w:rFonts w:ascii="Gill Sans MT" w:hAnsi="Gill Sans MT"/>
      <w:b/>
      <w:bCs/>
      <w:color w:val="365F91"/>
    </w:rPr>
  </w:style>
  <w:style w:type="paragraph" w:customStyle="1" w:styleId="SECTIONHEAD">
    <w:name w:val="SECTION HEAD"/>
    <w:basedOn w:val="Normal"/>
    <w:link w:val="SECTIONHEADChar"/>
    <w:rsid w:val="00515688"/>
    <w:pPr>
      <w:spacing w:line="240" w:lineRule="atLeast"/>
    </w:pPr>
    <w:rPr>
      <w:rFonts w:ascii="Gill Sans MT" w:eastAsiaTheme="minorHAnsi" w:hAnsi="Gill Sans MT" w:cstheme="minorBidi"/>
      <w:b/>
      <w:bCs/>
      <w:color w:val="365F91"/>
      <w:sz w:val="22"/>
      <w:szCs w:val="22"/>
    </w:rPr>
  </w:style>
  <w:style w:type="character" w:styleId="Hyperlink">
    <w:name w:val="Hyperlink"/>
    <w:basedOn w:val="DefaultParagraphFont"/>
    <w:uiPriority w:val="99"/>
    <w:unhideWhenUsed/>
    <w:rsid w:val="00C64ECC"/>
    <w:rPr>
      <w:color w:val="0000FF" w:themeColor="hyperlink"/>
      <w:u w:val="single"/>
    </w:rPr>
  </w:style>
  <w:style w:type="paragraph" w:styleId="PlainText">
    <w:name w:val="Plain Text"/>
    <w:basedOn w:val="Normal"/>
    <w:link w:val="PlainTextChar"/>
    <w:uiPriority w:val="99"/>
    <w:semiHidden/>
    <w:unhideWhenUsed/>
    <w:rsid w:val="00C64EC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64EC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00643719">
      <w:bodyDiv w:val="1"/>
      <w:marLeft w:val="0"/>
      <w:marRight w:val="0"/>
      <w:marTop w:val="0"/>
      <w:marBottom w:val="0"/>
      <w:divBdr>
        <w:top w:val="none" w:sz="0" w:space="0" w:color="auto"/>
        <w:left w:val="none" w:sz="0" w:space="0" w:color="auto"/>
        <w:bottom w:val="none" w:sz="0" w:space="0" w:color="auto"/>
        <w:right w:val="none" w:sz="0" w:space="0" w:color="auto"/>
      </w:divBdr>
    </w:div>
    <w:div w:id="1200243988">
      <w:bodyDiv w:val="1"/>
      <w:marLeft w:val="0"/>
      <w:marRight w:val="0"/>
      <w:marTop w:val="0"/>
      <w:marBottom w:val="0"/>
      <w:divBdr>
        <w:top w:val="none" w:sz="0" w:space="0" w:color="auto"/>
        <w:left w:val="none" w:sz="0" w:space="0" w:color="auto"/>
        <w:bottom w:val="none" w:sz="0" w:space="0" w:color="auto"/>
        <w:right w:val="none" w:sz="0" w:space="0" w:color="auto"/>
      </w:divBdr>
    </w:div>
    <w:div w:id="1250237181">
      <w:bodyDiv w:val="1"/>
      <w:marLeft w:val="0"/>
      <w:marRight w:val="0"/>
      <w:marTop w:val="0"/>
      <w:marBottom w:val="0"/>
      <w:divBdr>
        <w:top w:val="none" w:sz="0" w:space="0" w:color="auto"/>
        <w:left w:val="none" w:sz="0" w:space="0" w:color="auto"/>
        <w:bottom w:val="none" w:sz="0" w:space="0" w:color="auto"/>
        <w:right w:val="none" w:sz="0" w:space="0" w:color="auto"/>
      </w:divBdr>
    </w:div>
    <w:div w:id="15665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naubrycheini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A7EF8.C3D3B0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12</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joannam</dc:creator>
  <cp:lastModifiedBy>joannam</cp:lastModifiedBy>
  <cp:revision>22</cp:revision>
  <dcterms:created xsi:type="dcterms:W3CDTF">2010-06-28T12:34:00Z</dcterms:created>
  <dcterms:modified xsi:type="dcterms:W3CDTF">2010-07-06T09:41:00Z</dcterms:modified>
</cp:coreProperties>
</file>